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86CE1" w14:textId="77777777" w:rsidR="001D461B" w:rsidRDefault="001D461B" w:rsidP="005C172A">
      <w:pPr>
        <w:pStyle w:val="AEMCHEADERL1"/>
        <w:outlineLvl w:val="0"/>
      </w:pPr>
      <w:r>
        <w:t xml:space="preserve">Consultation paper: </w:t>
      </w:r>
    </w:p>
    <w:p w14:paraId="60751303" w14:textId="2DFC9183" w:rsidR="00CF2D94" w:rsidRDefault="005C172A" w:rsidP="005C172A">
      <w:pPr>
        <w:pStyle w:val="AEMCHEADERL1"/>
        <w:outlineLvl w:val="0"/>
        <w:rPr>
          <w:b w:val="0"/>
        </w:rPr>
      </w:pPr>
      <w:r w:rsidRPr="001D461B">
        <w:rPr>
          <w:b w:val="0"/>
          <w:bCs/>
        </w:rPr>
        <w:t>Delivering more protections for energy consumers: changes to retail energy contracts</w:t>
      </w:r>
    </w:p>
    <w:p w14:paraId="082B0549" w14:textId="77777777" w:rsidR="00104F80" w:rsidRPr="00104F80" w:rsidRDefault="00104F80" w:rsidP="00104F80">
      <w:pPr>
        <w:pStyle w:val="AEMCHeaderL2"/>
        <w:rPr>
          <w:lang w:eastAsia="en-GB"/>
        </w:rPr>
      </w:pPr>
    </w:p>
    <w:p w14:paraId="066746E4" w14:textId="77777777" w:rsidR="00CF2D94" w:rsidRPr="00F73126" w:rsidRDefault="005E638A" w:rsidP="00627B0D">
      <w:pPr>
        <w:pStyle w:val="AEMCHeaderL2"/>
        <w:outlineLvl w:val="0"/>
        <w:rPr>
          <w:szCs w:val="36"/>
        </w:rPr>
      </w:pPr>
      <w:r>
        <w:t>stakeholder feedback template</w:t>
      </w:r>
    </w:p>
    <w:p w14:paraId="4317426A" w14:textId="77777777" w:rsidR="00DD38E0" w:rsidRDefault="008C6A18" w:rsidP="000C745C">
      <w:pPr>
        <w:pStyle w:val="AEMCBodyCopyIntroPara"/>
        <w:rPr>
          <w:rStyle w:val="Hyperlink"/>
        </w:rPr>
      </w:pPr>
      <w:r w:rsidRPr="008C6A18">
        <w:rPr>
          <w:rStyle w:val="Hyperlink"/>
        </w:rPr>
        <w:t xml:space="preserve">The template below has been developed to enable stakeholders to provide their feedback on the questions posed in </w:t>
      </w:r>
      <w:r w:rsidR="00C114E7">
        <w:rPr>
          <w:rStyle w:val="Hyperlink"/>
        </w:rPr>
        <w:t>the consultation</w:t>
      </w:r>
      <w:r w:rsidRPr="008C6A18">
        <w:rPr>
          <w:rStyle w:val="Hyperlink"/>
        </w:rPr>
        <w:t xml:space="preserve"> paper and any other issues that they would like to provide feedback on. The AEMC encourages stakeholders to use this template to assist it to consider the views expressed by stakeholders on each issue. Stakeholders should not feel obliged to answer each question, but rather address those issues of particular interest or concern. Further context for the questions can be found in the consultation paper.</w:t>
      </w:r>
    </w:p>
    <w:p w14:paraId="51A681DF" w14:textId="1CA1700F" w:rsidR="0079517E" w:rsidRPr="00FE4F54" w:rsidRDefault="00E72119" w:rsidP="000C745C">
      <w:pPr>
        <w:pStyle w:val="AEMCBodyCopyIntroPara"/>
        <w:rPr>
          <w:rStyle w:val="Hyperlink"/>
          <w:b/>
          <w:bCs/>
        </w:rPr>
      </w:pPr>
      <w:r w:rsidRPr="00FE4F54">
        <w:rPr>
          <w:b/>
          <w:bCs/>
        </w:rPr>
        <w:t>To submit this form</w:t>
      </w:r>
      <w:r w:rsidR="007C4C3E" w:rsidRPr="00FE4F54">
        <w:rPr>
          <w:b/>
          <w:bCs/>
        </w:rPr>
        <w:t xml:space="preserve">, </w:t>
      </w:r>
      <w:hyperlink r:id="rId12" w:history="1">
        <w:r w:rsidR="00082C7D" w:rsidRPr="00FE4F54">
          <w:rPr>
            <w:rStyle w:val="Hyperlink"/>
            <w:b/>
            <w:bCs/>
            <w:u w:val="single"/>
          </w:rPr>
          <w:t xml:space="preserve">follow </w:t>
        </w:r>
        <w:r w:rsidR="00082C7D" w:rsidRPr="00FE4F54">
          <w:rPr>
            <w:rStyle w:val="Hyperlink"/>
            <w:b/>
            <w:bCs/>
            <w:u w:val="single"/>
          </w:rPr>
          <w:t>t</w:t>
        </w:r>
        <w:r w:rsidR="00082C7D" w:rsidRPr="00FE4F54">
          <w:rPr>
            <w:rStyle w:val="Hyperlink"/>
            <w:b/>
            <w:bCs/>
            <w:u w:val="single"/>
          </w:rPr>
          <w:t>his link</w:t>
        </w:r>
      </w:hyperlink>
      <w:r w:rsidR="0079517E" w:rsidRPr="00FE4F54">
        <w:rPr>
          <w:b/>
          <w:bCs/>
        </w:rPr>
        <w:t>, and select the project reference code RRC0058</w:t>
      </w:r>
      <w:r w:rsidR="001C195F" w:rsidRPr="00FE4F54">
        <w:rPr>
          <w:b/>
          <w:bCs/>
        </w:rPr>
        <w:t>.</w:t>
      </w:r>
    </w:p>
    <w:p w14:paraId="6E5BAF14" w14:textId="77777777" w:rsidR="008C6A18" w:rsidRPr="004E4060" w:rsidRDefault="008C6A18" w:rsidP="004E4060">
      <w:pPr>
        <w:pStyle w:val="AEMCHeaderL3"/>
        <w:rPr>
          <w:rStyle w:val="Hyperlink"/>
        </w:rPr>
      </w:pPr>
      <w:r w:rsidRPr="004E4060">
        <w:rPr>
          <w:rStyle w:val="Hyperlink"/>
        </w:rPr>
        <w:t>SUBMITTER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61"/>
      </w:tblGrid>
      <w:tr w:rsidR="008C6A18" w:rsidRPr="00A85F9E" w14:paraId="5BE0CF8A" w14:textId="77777777" w:rsidTr="00780BB3">
        <w:tc>
          <w:tcPr>
            <w:tcW w:w="1560" w:type="dxa"/>
          </w:tcPr>
          <w:p w14:paraId="4E58728C" w14:textId="77777777" w:rsidR="008C6A18" w:rsidRPr="00780BB3" w:rsidRDefault="000C745C" w:rsidP="000C745C">
            <w:pPr>
              <w:pStyle w:val="AEMCTableCopySubmitterDetails"/>
              <w:rPr>
                <w:rStyle w:val="Hyperlink"/>
                <w:b/>
              </w:rPr>
            </w:pPr>
            <w:r w:rsidRPr="00780BB3">
              <w:rPr>
                <w:rStyle w:val="Hyperlink"/>
                <w:b/>
              </w:rPr>
              <w:t>ORGANISATION:</w:t>
            </w:r>
          </w:p>
        </w:tc>
        <w:tc>
          <w:tcPr>
            <w:tcW w:w="6361" w:type="dxa"/>
          </w:tcPr>
          <w:p w14:paraId="322F4E6F" w14:textId="77777777" w:rsidR="008C6A18" w:rsidRPr="00785222" w:rsidRDefault="00712806" w:rsidP="00785222">
            <w:pPr>
              <w:pStyle w:val="AEMCTableCopySubmitterDetails"/>
              <w:rPr>
                <w:rStyle w:val="Hyperlink"/>
              </w:rPr>
            </w:pPr>
            <w:r w:rsidRPr="00785222">
              <w:rPr>
                <w:rStyle w:val="Hyperlink"/>
              </w:rPr>
              <w:fldChar w:fldCharType="begin">
                <w:ffData>
                  <w:name w:val="Text1"/>
                  <w:enabled/>
                  <w:calcOnExit w:val="0"/>
                  <w:textInput/>
                </w:ffData>
              </w:fldChar>
            </w:r>
            <w:bookmarkStart w:id="0" w:name="Text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0"/>
          </w:p>
        </w:tc>
      </w:tr>
      <w:tr w:rsidR="008C6A18" w:rsidRPr="00A85F9E" w14:paraId="02F12F54" w14:textId="77777777" w:rsidTr="00780BB3">
        <w:tc>
          <w:tcPr>
            <w:tcW w:w="1560" w:type="dxa"/>
          </w:tcPr>
          <w:p w14:paraId="5A86CB74" w14:textId="77777777" w:rsidR="008C6A18" w:rsidRPr="00780BB3" w:rsidRDefault="000C745C" w:rsidP="000C745C">
            <w:pPr>
              <w:pStyle w:val="AEMCTableCopySubmitterDetails"/>
              <w:rPr>
                <w:rStyle w:val="Hyperlink"/>
                <w:b/>
              </w:rPr>
            </w:pPr>
            <w:r w:rsidRPr="00780BB3">
              <w:rPr>
                <w:rStyle w:val="Hyperlink"/>
                <w:b/>
              </w:rPr>
              <w:t>CONTACT NAME:</w:t>
            </w:r>
          </w:p>
        </w:tc>
        <w:tc>
          <w:tcPr>
            <w:tcW w:w="6361" w:type="dxa"/>
          </w:tcPr>
          <w:p w14:paraId="003817AE" w14:textId="77777777" w:rsidR="008C6A18" w:rsidRPr="00785222" w:rsidRDefault="00712806" w:rsidP="00785222">
            <w:pPr>
              <w:pStyle w:val="AEMCTableCopySubmitterDetails"/>
              <w:rPr>
                <w:rStyle w:val="Hyperlink"/>
              </w:rPr>
            </w:pPr>
            <w:r w:rsidRPr="00785222">
              <w:rPr>
                <w:rStyle w:val="Hyperlink"/>
              </w:rPr>
              <w:fldChar w:fldCharType="begin">
                <w:ffData>
                  <w:name w:val="Text2"/>
                  <w:enabled/>
                  <w:calcOnExit w:val="0"/>
                  <w:textInput/>
                </w:ffData>
              </w:fldChar>
            </w:r>
            <w:bookmarkStart w:id="1" w:name="Text2"/>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
          </w:p>
        </w:tc>
      </w:tr>
      <w:tr w:rsidR="008C6A18" w:rsidRPr="00A85F9E" w14:paraId="25ACDD3F" w14:textId="77777777" w:rsidTr="00780BB3">
        <w:tc>
          <w:tcPr>
            <w:tcW w:w="1560" w:type="dxa"/>
          </w:tcPr>
          <w:p w14:paraId="79B15712" w14:textId="77777777" w:rsidR="008C6A18" w:rsidRPr="00780BB3" w:rsidRDefault="000C745C" w:rsidP="000C745C">
            <w:pPr>
              <w:pStyle w:val="AEMCTableCopySubmitterDetails"/>
              <w:rPr>
                <w:rStyle w:val="Hyperlink"/>
                <w:b/>
              </w:rPr>
            </w:pPr>
            <w:r w:rsidRPr="00780BB3">
              <w:rPr>
                <w:rStyle w:val="Hyperlink"/>
                <w:b/>
              </w:rPr>
              <w:t>EMAIL:</w:t>
            </w:r>
          </w:p>
        </w:tc>
        <w:tc>
          <w:tcPr>
            <w:tcW w:w="6361" w:type="dxa"/>
          </w:tcPr>
          <w:p w14:paraId="2366468A" w14:textId="77777777" w:rsidR="008C6A18" w:rsidRPr="00785222" w:rsidRDefault="00712806" w:rsidP="00785222">
            <w:pPr>
              <w:pStyle w:val="AEMCTableCopySubmitterDetails"/>
              <w:rPr>
                <w:rStyle w:val="Hyperlink"/>
              </w:rPr>
            </w:pPr>
            <w:r w:rsidRPr="00785222">
              <w:rPr>
                <w:rStyle w:val="Hyperlink"/>
              </w:rPr>
              <w:fldChar w:fldCharType="begin">
                <w:ffData>
                  <w:name w:val="Text3"/>
                  <w:enabled/>
                  <w:calcOnExit w:val="0"/>
                  <w:textInput/>
                </w:ffData>
              </w:fldChar>
            </w:r>
            <w:bookmarkStart w:id="2" w:name="Text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2"/>
          </w:p>
        </w:tc>
      </w:tr>
      <w:tr w:rsidR="008C6A18" w:rsidRPr="00A85F9E" w14:paraId="5A942EA0" w14:textId="77777777" w:rsidTr="00780BB3">
        <w:tc>
          <w:tcPr>
            <w:tcW w:w="1560" w:type="dxa"/>
          </w:tcPr>
          <w:p w14:paraId="73B08DCE" w14:textId="77777777" w:rsidR="008C6A18" w:rsidRPr="00780BB3" w:rsidRDefault="000C745C" w:rsidP="000C745C">
            <w:pPr>
              <w:pStyle w:val="AEMCTableCopySubmitterDetails"/>
              <w:rPr>
                <w:rStyle w:val="Hyperlink"/>
                <w:b/>
              </w:rPr>
            </w:pPr>
            <w:r w:rsidRPr="00780BB3">
              <w:rPr>
                <w:rStyle w:val="Hyperlink"/>
                <w:b/>
              </w:rPr>
              <w:t>PHONE:</w:t>
            </w:r>
          </w:p>
        </w:tc>
        <w:tc>
          <w:tcPr>
            <w:tcW w:w="6361" w:type="dxa"/>
          </w:tcPr>
          <w:p w14:paraId="573D0275" w14:textId="77777777" w:rsidR="008C6A18" w:rsidRPr="00785222" w:rsidRDefault="00712806" w:rsidP="00785222">
            <w:pPr>
              <w:pStyle w:val="AEMCTableCopySubmitterDetails"/>
              <w:rPr>
                <w:rStyle w:val="Hyperlink"/>
              </w:rPr>
            </w:pPr>
            <w:r w:rsidRPr="00785222">
              <w:rPr>
                <w:rStyle w:val="Hyperlink"/>
              </w:rPr>
              <w:fldChar w:fldCharType="begin">
                <w:ffData>
                  <w:name w:val="Text4"/>
                  <w:enabled/>
                  <w:calcOnExit w:val="0"/>
                  <w:textInput/>
                </w:ffData>
              </w:fldChar>
            </w:r>
            <w:bookmarkStart w:id="3" w:name="Text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3"/>
          </w:p>
        </w:tc>
      </w:tr>
      <w:tr w:rsidR="00C114E7" w:rsidRPr="00A85F9E" w14:paraId="727AFACB" w14:textId="77777777" w:rsidTr="00780BB3">
        <w:tc>
          <w:tcPr>
            <w:tcW w:w="1560" w:type="dxa"/>
          </w:tcPr>
          <w:p w14:paraId="01CD8E17" w14:textId="77777777" w:rsidR="00C114E7" w:rsidRPr="00780BB3" w:rsidRDefault="00C114E7" w:rsidP="000C745C">
            <w:pPr>
              <w:pStyle w:val="AEMCTableCopySubmitterDetails"/>
              <w:rPr>
                <w:rStyle w:val="Hyperlink"/>
                <w:b/>
              </w:rPr>
            </w:pPr>
            <w:r>
              <w:rPr>
                <w:rStyle w:val="Hyperlink"/>
                <w:b/>
              </w:rPr>
              <w:t>DATE</w:t>
            </w:r>
          </w:p>
        </w:tc>
        <w:tc>
          <w:tcPr>
            <w:tcW w:w="6361" w:type="dxa"/>
          </w:tcPr>
          <w:p w14:paraId="45D0B34A" w14:textId="77777777" w:rsidR="00C114E7" w:rsidRPr="00785222" w:rsidRDefault="00C114E7" w:rsidP="00785222">
            <w:pPr>
              <w:pStyle w:val="AEMCTableCopySubmitterDetails"/>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72F43794" w14:textId="77777777" w:rsidR="00C114E7" w:rsidRDefault="00C114E7" w:rsidP="00C114E7">
      <w:pPr>
        <w:pStyle w:val="AEMCHeaderL3"/>
        <w:rPr>
          <w:rStyle w:val="Hyperlink"/>
        </w:rPr>
      </w:pPr>
    </w:p>
    <w:p w14:paraId="1E051018" w14:textId="77777777" w:rsidR="00C114E7" w:rsidRPr="004E4060" w:rsidRDefault="00C114E7" w:rsidP="00C114E7">
      <w:pPr>
        <w:pStyle w:val="AEMCHeaderL3"/>
        <w:rPr>
          <w:rStyle w:val="Hyperlink"/>
        </w:rPr>
      </w:pPr>
      <w:r>
        <w:rPr>
          <w:rStyle w:val="Hyperlink"/>
        </w:rPr>
        <w:t>project</w:t>
      </w:r>
      <w:r w:rsidRPr="004E4060">
        <w:rPr>
          <w:rStyle w:val="Hyperlink"/>
        </w:rPr>
        <w:t xml:space="preserve">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61"/>
      </w:tblGrid>
      <w:tr w:rsidR="00C114E7" w:rsidRPr="00A85F9E" w14:paraId="7FFF2F03" w14:textId="77777777" w:rsidTr="001926E2">
        <w:tc>
          <w:tcPr>
            <w:tcW w:w="1560" w:type="dxa"/>
          </w:tcPr>
          <w:p w14:paraId="43472EC7" w14:textId="3F247F75" w:rsidR="00C114E7" w:rsidRPr="00780BB3" w:rsidRDefault="00C114E7" w:rsidP="001926E2">
            <w:pPr>
              <w:pStyle w:val="AEMCTableCopySubmitterDetails"/>
              <w:rPr>
                <w:rStyle w:val="Hyperlink"/>
                <w:b/>
              </w:rPr>
            </w:pPr>
            <w:r>
              <w:rPr>
                <w:rStyle w:val="Hyperlink"/>
                <w:b/>
              </w:rPr>
              <w:t>NAME OF RULE CHANGE</w:t>
            </w:r>
            <w:r w:rsidR="002D71A6">
              <w:rPr>
                <w:rStyle w:val="Hyperlink"/>
                <w:b/>
              </w:rPr>
              <w:t>:</w:t>
            </w:r>
          </w:p>
        </w:tc>
        <w:tc>
          <w:tcPr>
            <w:tcW w:w="6361" w:type="dxa"/>
          </w:tcPr>
          <w:p w14:paraId="1FDC3630" w14:textId="77777777" w:rsidR="00A932C6" w:rsidRDefault="00A8598C" w:rsidP="001926E2">
            <w:pPr>
              <w:pStyle w:val="AEMCTableCopySubmitterDetails"/>
              <w:rPr>
                <w:rStyle w:val="Hyperlink"/>
                <w:bCs/>
              </w:rPr>
            </w:pPr>
            <w:r w:rsidRPr="005200F1">
              <w:rPr>
                <w:rStyle w:val="Hyperlink"/>
                <w:bCs/>
              </w:rPr>
              <w:t xml:space="preserve">ECMC </w:t>
            </w:r>
            <w:r w:rsidR="002D71A6" w:rsidRPr="005200F1">
              <w:rPr>
                <w:rStyle w:val="Hyperlink"/>
                <w:bCs/>
              </w:rPr>
              <w:t>Consumer rule change</w:t>
            </w:r>
            <w:r w:rsidRPr="005200F1">
              <w:rPr>
                <w:rStyle w:val="Hyperlink"/>
                <w:bCs/>
              </w:rPr>
              <w:t xml:space="preserve"> requests x </w:t>
            </w:r>
            <w:r w:rsidR="00764609">
              <w:rPr>
                <w:rStyle w:val="Hyperlink"/>
                <w:bCs/>
              </w:rPr>
              <w:t>4</w:t>
            </w:r>
          </w:p>
          <w:p w14:paraId="385C9FFC" w14:textId="77777777" w:rsidR="00847A4A" w:rsidRPr="00894AF9" w:rsidRDefault="00847A4A" w:rsidP="00847A4A">
            <w:pPr>
              <w:pStyle w:val="AEMCTableCopySubmitterDetails"/>
              <w:numPr>
                <w:ilvl w:val="0"/>
                <w:numId w:val="12"/>
              </w:numPr>
              <w:rPr>
                <w:bCs/>
              </w:rPr>
            </w:pPr>
            <w:r w:rsidRPr="00894AF9">
              <w:rPr>
                <w:bCs/>
              </w:rPr>
              <w:t>Ensuring energy plan benefits last</w:t>
            </w:r>
            <w:r w:rsidRPr="00E2547A">
              <w:rPr>
                <w:bCs/>
              </w:rPr>
              <w:t xml:space="preserve"> the length of the contract</w:t>
            </w:r>
            <w:r>
              <w:rPr>
                <w:bCs/>
              </w:rPr>
              <w:t xml:space="preserve"> (RRC0061)</w:t>
            </w:r>
          </w:p>
          <w:p w14:paraId="4731D54B" w14:textId="0BE9A5E0" w:rsidR="00847A4A" w:rsidRDefault="00847A4A" w:rsidP="00A932C6">
            <w:pPr>
              <w:pStyle w:val="AEMCTableCopySubmitterDetails"/>
              <w:numPr>
                <w:ilvl w:val="0"/>
                <w:numId w:val="12"/>
              </w:numPr>
              <w:rPr>
                <w:bCs/>
              </w:rPr>
            </w:pPr>
            <w:r w:rsidRPr="00A932C6">
              <w:rPr>
                <w:bCs/>
              </w:rPr>
              <w:t>Removing unreasonable conditional discounts</w:t>
            </w:r>
            <w:r>
              <w:rPr>
                <w:bCs/>
              </w:rPr>
              <w:t xml:space="preserve"> (RRC0065)</w:t>
            </w:r>
          </w:p>
          <w:p w14:paraId="0F4AC480" w14:textId="7612B836" w:rsidR="00E2547A" w:rsidRPr="00894AF9" w:rsidRDefault="009C53D8" w:rsidP="00A932C6">
            <w:pPr>
              <w:pStyle w:val="AEMCTableCopySubmitterDetails"/>
              <w:numPr>
                <w:ilvl w:val="0"/>
                <w:numId w:val="12"/>
              </w:numPr>
              <w:rPr>
                <w:bCs/>
              </w:rPr>
            </w:pPr>
            <w:r w:rsidRPr="00894AF9">
              <w:rPr>
                <w:bCs/>
              </w:rPr>
              <w:t>Preventing price increases for a fixed period under market retail</w:t>
            </w:r>
            <w:r w:rsidR="009F7CA6" w:rsidRPr="00894AF9">
              <w:rPr>
                <w:bCs/>
              </w:rPr>
              <w:t xml:space="preserve"> (RRC0058)</w:t>
            </w:r>
          </w:p>
          <w:p w14:paraId="1CDA5BC4" w14:textId="1B13A3F0" w:rsidR="00894AF9" w:rsidRPr="00894AF9" w:rsidRDefault="00D867D3" w:rsidP="00847A4A">
            <w:pPr>
              <w:pStyle w:val="AEMCTableCopySubmitterDetails"/>
              <w:numPr>
                <w:ilvl w:val="0"/>
                <w:numId w:val="12"/>
              </w:numPr>
              <w:rPr>
                <w:rStyle w:val="Hyperlink"/>
                <w:bCs/>
              </w:rPr>
            </w:pPr>
            <w:r w:rsidRPr="00D867D3">
              <w:rPr>
                <w:bCs/>
                <w:lang w:val="en-AU"/>
              </w:rPr>
              <w:t>Removing fees and charges</w:t>
            </w:r>
            <w:r w:rsidR="009F7CA6" w:rsidRPr="00894AF9">
              <w:rPr>
                <w:bCs/>
                <w:lang w:val="en-AU"/>
              </w:rPr>
              <w:t xml:space="preserve"> </w:t>
            </w:r>
            <w:r w:rsidR="009F7CA6" w:rsidRPr="00894AF9">
              <w:rPr>
                <w:bCs/>
              </w:rPr>
              <w:t>(RRC0059)</w:t>
            </w:r>
          </w:p>
        </w:tc>
      </w:tr>
      <w:tr w:rsidR="00C114E7" w:rsidRPr="00A85F9E" w14:paraId="5DF2982A" w14:textId="77777777" w:rsidTr="001926E2">
        <w:tc>
          <w:tcPr>
            <w:tcW w:w="1560" w:type="dxa"/>
          </w:tcPr>
          <w:p w14:paraId="7BBB8ADC" w14:textId="77777777" w:rsidR="00C114E7" w:rsidRPr="00780BB3" w:rsidRDefault="00C114E7" w:rsidP="001926E2">
            <w:pPr>
              <w:pStyle w:val="AEMCTableCopySubmitterDetails"/>
              <w:rPr>
                <w:rStyle w:val="Hyperlink"/>
                <w:b/>
              </w:rPr>
            </w:pPr>
            <w:r>
              <w:rPr>
                <w:rStyle w:val="Hyperlink"/>
                <w:b/>
              </w:rPr>
              <w:t>PROJECT CODE:</w:t>
            </w:r>
          </w:p>
        </w:tc>
        <w:tc>
          <w:tcPr>
            <w:tcW w:w="6361" w:type="dxa"/>
          </w:tcPr>
          <w:p w14:paraId="64CB1507" w14:textId="5B84F31F" w:rsidR="00C114E7" w:rsidRPr="005200F1" w:rsidRDefault="00A8598C" w:rsidP="001926E2">
            <w:pPr>
              <w:pStyle w:val="AEMCTableCopySubmitterDetails"/>
              <w:rPr>
                <w:rStyle w:val="Hyperlink"/>
                <w:bCs/>
              </w:rPr>
            </w:pPr>
            <w:r w:rsidRPr="005200F1">
              <w:rPr>
                <w:rStyle w:val="Hyperlink"/>
                <w:bCs/>
              </w:rPr>
              <w:t>RRC0058</w:t>
            </w:r>
          </w:p>
        </w:tc>
      </w:tr>
      <w:tr w:rsidR="00C114E7" w:rsidRPr="00A85F9E" w14:paraId="363A9DEF" w14:textId="77777777" w:rsidTr="001926E2">
        <w:tc>
          <w:tcPr>
            <w:tcW w:w="1560" w:type="dxa"/>
          </w:tcPr>
          <w:p w14:paraId="3EC46F4E" w14:textId="4929A25B" w:rsidR="00C114E7" w:rsidRPr="00780BB3" w:rsidRDefault="00C114E7" w:rsidP="001926E2">
            <w:pPr>
              <w:pStyle w:val="AEMCTableCopySubmitterDetails"/>
              <w:rPr>
                <w:rStyle w:val="Hyperlink"/>
                <w:b/>
              </w:rPr>
            </w:pPr>
            <w:r>
              <w:rPr>
                <w:rStyle w:val="Hyperlink"/>
                <w:b/>
              </w:rPr>
              <w:t>PROPONENT</w:t>
            </w:r>
            <w:r w:rsidR="00A8598C">
              <w:rPr>
                <w:rStyle w:val="Hyperlink"/>
                <w:b/>
              </w:rPr>
              <w:t>:</w:t>
            </w:r>
          </w:p>
        </w:tc>
        <w:tc>
          <w:tcPr>
            <w:tcW w:w="6361" w:type="dxa"/>
          </w:tcPr>
          <w:p w14:paraId="10EEDA55" w14:textId="36A5BF45" w:rsidR="00C114E7" w:rsidRPr="005200F1" w:rsidRDefault="001A1C56" w:rsidP="001926E2">
            <w:pPr>
              <w:pStyle w:val="AEMCTableCopySubmitterDetails"/>
              <w:rPr>
                <w:rStyle w:val="Hyperlink"/>
                <w:bCs/>
              </w:rPr>
            </w:pPr>
            <w:r>
              <w:rPr>
                <w:bCs/>
                <w:lang w:val="en-AU"/>
              </w:rPr>
              <w:t xml:space="preserve">The Hon Chris </w:t>
            </w:r>
            <w:r w:rsidRPr="00E32B54">
              <w:rPr>
                <w:bCs/>
                <w:lang w:val="en-AU"/>
              </w:rPr>
              <w:t>Bowen</w:t>
            </w:r>
            <w:r>
              <w:rPr>
                <w:bCs/>
                <w:lang w:val="en-AU"/>
              </w:rPr>
              <w:t xml:space="preserve"> MP</w:t>
            </w:r>
            <w:r w:rsidRPr="00E32B54">
              <w:rPr>
                <w:bCs/>
                <w:lang w:val="en-AU"/>
              </w:rPr>
              <w:t>,</w:t>
            </w:r>
            <w:r>
              <w:rPr>
                <w:bCs/>
                <w:lang w:val="en-AU"/>
              </w:rPr>
              <w:t xml:space="preserve"> Minister for Climate Change and Energy,</w:t>
            </w:r>
            <w:r w:rsidRPr="00E32B54">
              <w:rPr>
                <w:bCs/>
                <w:lang w:val="en-AU"/>
              </w:rPr>
              <w:t xml:space="preserve"> as Chair of the Energy and Climate Change Ministerial Council</w:t>
            </w:r>
          </w:p>
        </w:tc>
      </w:tr>
      <w:tr w:rsidR="00C114E7" w:rsidRPr="00A85F9E" w14:paraId="0694036C" w14:textId="77777777" w:rsidTr="001926E2">
        <w:tc>
          <w:tcPr>
            <w:tcW w:w="1560" w:type="dxa"/>
          </w:tcPr>
          <w:p w14:paraId="01C9B65D" w14:textId="77777777" w:rsidR="00C114E7" w:rsidRPr="00780BB3" w:rsidRDefault="00C114E7" w:rsidP="001926E2">
            <w:pPr>
              <w:pStyle w:val="AEMCTableCopySubmitterDetails"/>
              <w:rPr>
                <w:rStyle w:val="Hyperlink"/>
                <w:b/>
              </w:rPr>
            </w:pPr>
            <w:r>
              <w:rPr>
                <w:rStyle w:val="Hyperlink"/>
                <w:b/>
              </w:rPr>
              <w:t>SUBMISSION DUE DATE:</w:t>
            </w:r>
          </w:p>
        </w:tc>
        <w:tc>
          <w:tcPr>
            <w:tcW w:w="6361" w:type="dxa"/>
          </w:tcPr>
          <w:p w14:paraId="3265CDC6" w14:textId="13953F3B" w:rsidR="00C114E7" w:rsidRPr="005200F1" w:rsidRDefault="00A8598C" w:rsidP="001926E2">
            <w:pPr>
              <w:pStyle w:val="AEMCTableCopySubmitterDetails"/>
              <w:rPr>
                <w:rStyle w:val="Hyperlink"/>
                <w:bCs/>
              </w:rPr>
            </w:pPr>
            <w:r w:rsidRPr="005200F1">
              <w:rPr>
                <w:rStyle w:val="Hyperlink"/>
                <w:bCs/>
              </w:rPr>
              <w:t>January 16, 2025</w:t>
            </w:r>
          </w:p>
        </w:tc>
      </w:tr>
    </w:tbl>
    <w:p w14:paraId="5B04787F" w14:textId="024181F4" w:rsidR="00C114E7" w:rsidRDefault="00C114E7" w:rsidP="00C114E7">
      <w:pPr>
        <w:pStyle w:val="AEMCHeaderL4"/>
        <w:rPr>
          <w:b/>
          <w:bCs/>
          <w:lang w:val="en-AU"/>
        </w:rPr>
      </w:pPr>
      <w:r w:rsidRPr="008A4886">
        <w:rPr>
          <w:rStyle w:val="Hyperlink"/>
          <w:b/>
        </w:rPr>
        <w:t xml:space="preserve">CHAPTER </w:t>
      </w:r>
      <w:r w:rsidR="008F0647">
        <w:rPr>
          <w:rStyle w:val="Hyperlink"/>
          <w:b/>
        </w:rPr>
        <w:t>1</w:t>
      </w:r>
      <w:r w:rsidRPr="008A4886">
        <w:rPr>
          <w:rStyle w:val="Hyperlink"/>
        </w:rPr>
        <w:t xml:space="preserve"> </w:t>
      </w:r>
      <w:proofErr w:type="gramStart"/>
      <w:r w:rsidRPr="008A4886">
        <w:rPr>
          <w:rStyle w:val="Hyperlink"/>
        </w:rPr>
        <w:t xml:space="preserve">– </w:t>
      </w:r>
      <w:r>
        <w:rPr>
          <w:rStyle w:val="Hyperlink"/>
        </w:rPr>
        <w:t xml:space="preserve"> </w:t>
      </w:r>
      <w:r w:rsidR="00F32240" w:rsidRPr="00A66933">
        <w:rPr>
          <w:lang w:val="en-AU"/>
        </w:rPr>
        <w:t>Context</w:t>
      </w:r>
      <w:proofErr w:type="gramEnd"/>
      <w:r w:rsidR="00F32240" w:rsidRPr="00A66933">
        <w:rPr>
          <w:lang w:val="en-AU"/>
        </w:rPr>
        <w:t xml:space="preserve"> for these rule changes</w:t>
      </w:r>
    </w:p>
    <w:p w14:paraId="77BFB77D" w14:textId="10EF402B" w:rsidR="00AD0153" w:rsidRPr="003E73ED" w:rsidRDefault="00AD0153" w:rsidP="00AD0153">
      <w:pPr>
        <w:pStyle w:val="AEMCBodyCopy"/>
        <w:rPr>
          <w:color w:val="auto"/>
          <w:lang w:val="en-AU"/>
        </w:rPr>
      </w:pPr>
      <w:r w:rsidRPr="003E73ED">
        <w:rPr>
          <w:rFonts w:ascii="Roboto-Bold" w:hAnsi="Roboto-Bold" w:cs="Roboto-Bold"/>
          <w:b/>
          <w:bCs/>
          <w:color w:val="auto"/>
          <w:sz w:val="20"/>
          <w:szCs w:val="20"/>
          <w:lang w:val="en-AU"/>
        </w:rPr>
        <w:t>Question 1: What are the interactions between the four rule change requests that we should consider?</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23DE26E1" w14:textId="77777777" w:rsidTr="001C6966">
        <w:tc>
          <w:tcPr>
            <w:tcW w:w="2835" w:type="dxa"/>
            <w:tcBorders>
              <w:top w:val="single" w:sz="18" w:space="0" w:color="00A8E5" w:themeColor="accent1"/>
              <w:right w:val="single" w:sz="2" w:space="0" w:color="58595B" w:themeColor="accent4"/>
            </w:tcBorders>
            <w:shd w:val="clear" w:color="auto" w:fill="F6F6F6"/>
          </w:tcPr>
          <w:p w14:paraId="558F8B83" w14:textId="3A2DC233" w:rsidR="0015555C" w:rsidRPr="0098676B" w:rsidRDefault="0098676B" w:rsidP="0098676B">
            <w:pPr>
              <w:autoSpaceDE w:val="0"/>
              <w:autoSpaceDN w:val="0"/>
              <w:adjustRightInd w:val="0"/>
              <w:spacing w:line="240" w:lineRule="auto"/>
              <w:rPr>
                <w:rStyle w:val="Hyperlink"/>
                <w:rFonts w:ascii="Roboto-Bold" w:hAnsi="Roboto-Bold" w:cs="Roboto-Bold"/>
                <w:b/>
                <w:bCs/>
                <w:color w:val="24A3E2"/>
                <w:sz w:val="20"/>
                <w:szCs w:val="20"/>
                <w:lang w:val="en-AU"/>
              </w:rPr>
            </w:pPr>
            <w:r w:rsidRPr="00AD0153">
              <w:rPr>
                <w:szCs w:val="18"/>
                <w:lang w:val="en-AU"/>
              </w:rPr>
              <w:t>What are the interactions between the four rule change requests that we should consider?</w:t>
            </w:r>
          </w:p>
        </w:tc>
        <w:tc>
          <w:tcPr>
            <w:tcW w:w="5086" w:type="dxa"/>
            <w:tcBorders>
              <w:top w:val="single" w:sz="18" w:space="0" w:color="00A8E5" w:themeColor="accent1"/>
              <w:left w:val="single" w:sz="2" w:space="0" w:color="58595B" w:themeColor="accent4"/>
            </w:tcBorders>
          </w:tcPr>
          <w:p w14:paraId="7EE7F63B" w14:textId="77777777" w:rsidR="0015555C" w:rsidRPr="00785222" w:rsidRDefault="00712806" w:rsidP="00785222">
            <w:pPr>
              <w:pStyle w:val="AEMCTableBodyCopy"/>
              <w:rPr>
                <w:rStyle w:val="Hyperlink"/>
              </w:rPr>
            </w:pPr>
            <w:r w:rsidRPr="00785222">
              <w:rPr>
                <w:rStyle w:val="Hyperlink"/>
              </w:rPr>
              <w:fldChar w:fldCharType="begin">
                <w:ffData>
                  <w:name w:val="Text11"/>
                  <w:enabled/>
                  <w:calcOnExit w:val="0"/>
                  <w:textInput/>
                </w:ffData>
              </w:fldChar>
            </w:r>
            <w:bookmarkStart w:id="4" w:name="Text1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4"/>
          </w:p>
        </w:tc>
      </w:tr>
    </w:tbl>
    <w:p w14:paraId="0B05927D" w14:textId="03C11CEE" w:rsidR="0015555C" w:rsidRDefault="0015555C" w:rsidP="0015555C">
      <w:pPr>
        <w:pStyle w:val="AEMCHeaderL4"/>
        <w:rPr>
          <w:rStyle w:val="Hyperlink"/>
        </w:rPr>
      </w:pPr>
      <w:r w:rsidRPr="0015555C">
        <w:rPr>
          <w:rStyle w:val="Hyperlink"/>
          <w:b/>
        </w:rPr>
        <w:t xml:space="preserve">CHAPTER </w:t>
      </w:r>
      <w:r w:rsidR="003A5FCF">
        <w:rPr>
          <w:rStyle w:val="Hyperlink"/>
          <w:b/>
        </w:rPr>
        <w:t>2</w:t>
      </w:r>
      <w:r>
        <w:rPr>
          <w:rStyle w:val="Hyperlink"/>
        </w:rPr>
        <w:t xml:space="preserve"> –</w:t>
      </w:r>
      <w:r w:rsidR="00C114E7">
        <w:rPr>
          <w:rStyle w:val="Hyperlink"/>
        </w:rPr>
        <w:t xml:space="preserve"> </w:t>
      </w:r>
      <w:r w:rsidR="003A5FCF">
        <w:rPr>
          <w:rStyle w:val="Hyperlink"/>
        </w:rPr>
        <w:t>MAKING OUR DECISION</w:t>
      </w:r>
    </w:p>
    <w:p w14:paraId="658D7A06" w14:textId="6E10FC8D" w:rsidR="00987CEC" w:rsidRPr="00987CEC" w:rsidRDefault="00987CEC" w:rsidP="00987CEC">
      <w:pPr>
        <w:autoSpaceDE w:val="0"/>
        <w:autoSpaceDN w:val="0"/>
        <w:adjustRightInd w:val="0"/>
        <w:spacing w:after="0" w:line="240" w:lineRule="auto"/>
        <w:rPr>
          <w:rFonts w:ascii="Roboto-Bold" w:hAnsi="Roboto-Bold" w:cs="Roboto-Bold"/>
          <w:b/>
          <w:bCs/>
          <w:color w:val="auto"/>
          <w:sz w:val="20"/>
          <w:szCs w:val="20"/>
          <w:lang w:val="en-AU"/>
        </w:rPr>
      </w:pPr>
      <w:r w:rsidRPr="00987CEC">
        <w:rPr>
          <w:rFonts w:ascii="Roboto-Bold" w:hAnsi="Roboto-Bold" w:cs="Roboto-Bold"/>
          <w:b/>
          <w:bCs/>
          <w:color w:val="auto"/>
          <w:sz w:val="20"/>
          <w:szCs w:val="20"/>
          <w:lang w:val="en-AU"/>
        </w:rPr>
        <w:t>Question 2: Assessment framework</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7D514F62" w14:textId="77777777" w:rsidTr="001C6966">
        <w:tc>
          <w:tcPr>
            <w:tcW w:w="2835" w:type="dxa"/>
            <w:tcBorders>
              <w:top w:val="single" w:sz="18" w:space="0" w:color="00A8E5" w:themeColor="accent1"/>
              <w:right w:val="single" w:sz="2" w:space="0" w:color="58595B" w:themeColor="accent4"/>
            </w:tcBorders>
            <w:shd w:val="clear" w:color="auto" w:fill="F6F6F6"/>
          </w:tcPr>
          <w:p w14:paraId="76F3A6D2" w14:textId="77777777" w:rsidR="00793D5A" w:rsidRPr="00793D5A" w:rsidRDefault="003D7DAC" w:rsidP="00793D5A">
            <w:pPr>
              <w:pStyle w:val="ListParagraph"/>
              <w:numPr>
                <w:ilvl w:val="0"/>
                <w:numId w:val="19"/>
              </w:numPr>
              <w:autoSpaceDE w:val="0"/>
              <w:autoSpaceDN w:val="0"/>
              <w:adjustRightInd w:val="0"/>
              <w:spacing w:line="240" w:lineRule="auto"/>
              <w:rPr>
                <w:szCs w:val="18"/>
                <w:lang w:val="en-AU"/>
              </w:rPr>
            </w:pPr>
            <w:r w:rsidRPr="00793D5A">
              <w:rPr>
                <w:szCs w:val="18"/>
                <w:lang w:val="en-AU"/>
              </w:rPr>
              <w:t xml:space="preserve">Do you agree with the proposed assessment criteria? </w:t>
            </w:r>
          </w:p>
          <w:p w14:paraId="6FD18313" w14:textId="72C47CC6" w:rsidR="0015555C" w:rsidRPr="00793D5A" w:rsidRDefault="003D7DAC" w:rsidP="00793D5A">
            <w:pPr>
              <w:pStyle w:val="ListParagraph"/>
              <w:numPr>
                <w:ilvl w:val="0"/>
                <w:numId w:val="19"/>
              </w:numPr>
              <w:autoSpaceDE w:val="0"/>
              <w:autoSpaceDN w:val="0"/>
              <w:adjustRightInd w:val="0"/>
              <w:spacing w:line="240" w:lineRule="auto"/>
              <w:rPr>
                <w:rStyle w:val="Hyperlink"/>
                <w:rFonts w:ascii="Roboto-Regular" w:hAnsi="Roboto-Regular" w:cs="Roboto-Regular"/>
                <w:color w:val="717275"/>
                <w:sz w:val="20"/>
                <w:szCs w:val="20"/>
                <w:lang w:val="en-AU"/>
              </w:rPr>
            </w:pPr>
            <w:r w:rsidRPr="00793D5A">
              <w:rPr>
                <w:szCs w:val="18"/>
                <w:lang w:val="en-AU"/>
              </w:rPr>
              <w:t xml:space="preserve">Are there additional criteria that the Commission should </w:t>
            </w:r>
            <w:proofErr w:type="gramStart"/>
            <w:r w:rsidRPr="00793D5A">
              <w:rPr>
                <w:szCs w:val="18"/>
                <w:lang w:val="en-AU"/>
              </w:rPr>
              <w:t>consider</w:t>
            </w:r>
            <w:proofErr w:type="gramEnd"/>
            <w:r w:rsidRPr="00793D5A">
              <w:rPr>
                <w:szCs w:val="18"/>
                <w:lang w:val="en-AU"/>
              </w:rPr>
              <w:t xml:space="preserve"> or criteria included here that are not relevant?</w:t>
            </w:r>
          </w:p>
        </w:tc>
        <w:tc>
          <w:tcPr>
            <w:tcW w:w="5086" w:type="dxa"/>
            <w:tcBorders>
              <w:top w:val="single" w:sz="18" w:space="0" w:color="00A8E5" w:themeColor="accent1"/>
              <w:left w:val="single" w:sz="2" w:space="0" w:color="58595B" w:themeColor="accent4"/>
            </w:tcBorders>
          </w:tcPr>
          <w:p w14:paraId="539E5C8C" w14:textId="77777777" w:rsidR="0015555C" w:rsidRPr="00785222" w:rsidRDefault="00712806" w:rsidP="00785222">
            <w:pPr>
              <w:pStyle w:val="AEMCTableBodyCopy"/>
              <w:rPr>
                <w:rStyle w:val="Hyperlink"/>
              </w:rPr>
            </w:pPr>
            <w:r w:rsidRPr="00785222">
              <w:rPr>
                <w:rStyle w:val="Hyperlink"/>
              </w:rPr>
              <w:fldChar w:fldCharType="begin">
                <w:ffData>
                  <w:name w:val="Text13"/>
                  <w:enabled/>
                  <w:calcOnExit w:val="0"/>
                  <w:textInput/>
                </w:ffData>
              </w:fldChar>
            </w:r>
            <w:bookmarkStart w:id="5" w:name="Text1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5"/>
          </w:p>
        </w:tc>
      </w:tr>
    </w:tbl>
    <w:p w14:paraId="6195CE04" w14:textId="3241A86A" w:rsidR="00242013" w:rsidRPr="00242013" w:rsidRDefault="00DD0B3D" w:rsidP="00242013">
      <w:pPr>
        <w:pStyle w:val="AEMCHeaderL4"/>
        <w:rPr>
          <w:rStyle w:val="Hyperlink"/>
        </w:rPr>
      </w:pPr>
      <w:r w:rsidRPr="0015555C">
        <w:rPr>
          <w:rStyle w:val="Hyperlink"/>
          <w:b/>
        </w:rPr>
        <w:t xml:space="preserve">CHAPTER </w:t>
      </w:r>
      <w:r w:rsidR="00242013">
        <w:rPr>
          <w:rStyle w:val="Hyperlink"/>
          <w:b/>
        </w:rPr>
        <w:t xml:space="preserve">3 </w:t>
      </w:r>
      <w:r>
        <w:rPr>
          <w:rStyle w:val="Hyperlink"/>
        </w:rPr>
        <w:t>–</w:t>
      </w:r>
      <w:r w:rsidR="00242013" w:rsidRPr="00242013">
        <w:rPr>
          <w:rStyle w:val="Hyperlink"/>
        </w:rPr>
        <w:t>Ensuring energy plan benefits last the length of the</w:t>
      </w:r>
    </w:p>
    <w:p w14:paraId="5B19CF8D" w14:textId="4B0D5F52" w:rsidR="00DD0B3D" w:rsidRDefault="00242013" w:rsidP="00242013">
      <w:pPr>
        <w:pStyle w:val="AEMCHeaderL4"/>
        <w:rPr>
          <w:rStyle w:val="Hyperlink"/>
        </w:rPr>
      </w:pPr>
      <w:r w:rsidRPr="00242013">
        <w:rPr>
          <w:rStyle w:val="Hyperlink"/>
        </w:rPr>
        <w:t>contract</w:t>
      </w:r>
    </w:p>
    <w:p w14:paraId="6850C909" w14:textId="03BDCEBF" w:rsidR="00987CEC" w:rsidRPr="00987CEC" w:rsidRDefault="00987CEC" w:rsidP="00987CEC">
      <w:pPr>
        <w:pStyle w:val="AEMCTableBodyCopy"/>
        <w:rPr>
          <w:rFonts w:ascii="Roboto-Bold" w:hAnsi="Roboto-Bold" w:cs="Roboto-Bold"/>
          <w:b/>
          <w:bCs/>
          <w:color w:val="auto"/>
          <w:sz w:val="20"/>
          <w:szCs w:val="20"/>
          <w:lang w:val="en-AU"/>
        </w:rPr>
      </w:pPr>
      <w:r w:rsidRPr="000429C5">
        <w:rPr>
          <w:rFonts w:ascii="Roboto-Bold" w:hAnsi="Roboto-Bold" w:cs="Roboto-Bold"/>
          <w:b/>
          <w:bCs/>
          <w:color w:val="auto"/>
          <w:sz w:val="20"/>
          <w:szCs w:val="20"/>
          <w:lang w:val="en-AU"/>
        </w:rPr>
        <w:t>Question 3: Ensuring energy plan benefits last the length of the contract</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7AC01D8B" w14:textId="77777777" w:rsidTr="002F209C">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2FFFCA08" w14:textId="6A1F7F2E" w:rsidR="000429C5" w:rsidRPr="000429C5" w:rsidRDefault="000429C5" w:rsidP="000429C5">
            <w:pPr>
              <w:pStyle w:val="AEMCTableBodyCopy"/>
              <w:numPr>
                <w:ilvl w:val="0"/>
                <w:numId w:val="6"/>
              </w:numPr>
              <w:rPr>
                <w:lang w:val="en-AU"/>
              </w:rPr>
            </w:pPr>
            <w:r w:rsidRPr="000429C5">
              <w:rPr>
                <w:lang w:val="en-AU"/>
              </w:rPr>
              <w:t>How material do you consider the proposed issue to be?</w:t>
            </w:r>
          </w:p>
          <w:p w14:paraId="3F8B2F05" w14:textId="53DC143E" w:rsidR="000429C5" w:rsidRPr="000429C5" w:rsidRDefault="000429C5" w:rsidP="00E13899">
            <w:pPr>
              <w:pStyle w:val="AEMCTableBodyCopy"/>
              <w:numPr>
                <w:ilvl w:val="0"/>
                <w:numId w:val="18"/>
              </w:numPr>
              <w:rPr>
                <w:lang w:val="en-AU"/>
              </w:rPr>
            </w:pPr>
            <w:r w:rsidRPr="000429C5">
              <w:rPr>
                <w:lang w:val="en-AU"/>
              </w:rPr>
              <w:t>Do you have any information you can provide us on how many consumers are on contracts</w:t>
            </w:r>
            <w:r w:rsidR="00DD0890">
              <w:rPr>
                <w:lang w:val="en-AU"/>
              </w:rPr>
              <w:t xml:space="preserve"> </w:t>
            </w:r>
            <w:r w:rsidRPr="000429C5">
              <w:rPr>
                <w:lang w:val="en-AU"/>
              </w:rPr>
              <w:t>with expired or expiring benefit periods?</w:t>
            </w:r>
          </w:p>
          <w:p w14:paraId="5997B3A0" w14:textId="36C8AEDF" w:rsidR="000429C5" w:rsidRPr="000429C5" w:rsidRDefault="000429C5" w:rsidP="00E13899">
            <w:pPr>
              <w:pStyle w:val="AEMCTableBodyCopy"/>
              <w:numPr>
                <w:ilvl w:val="0"/>
                <w:numId w:val="18"/>
              </w:numPr>
              <w:rPr>
                <w:lang w:val="en-AU"/>
              </w:rPr>
            </w:pPr>
            <w:r w:rsidRPr="000429C5">
              <w:rPr>
                <w:lang w:val="en-AU"/>
              </w:rPr>
              <w:t>How many of these consumers are vulnerable or receiving concessions?</w:t>
            </w:r>
          </w:p>
          <w:p w14:paraId="54C214E8" w14:textId="43B90518" w:rsidR="000429C5" w:rsidRPr="000429C5" w:rsidRDefault="000429C5" w:rsidP="00E13899">
            <w:pPr>
              <w:pStyle w:val="AEMCTableBodyCopy"/>
              <w:numPr>
                <w:ilvl w:val="0"/>
                <w:numId w:val="18"/>
              </w:numPr>
              <w:rPr>
                <w:lang w:val="en-AU"/>
              </w:rPr>
            </w:pPr>
            <w:r w:rsidRPr="000429C5">
              <w:rPr>
                <w:lang w:val="en-AU"/>
              </w:rPr>
              <w:t>Are there differences in the extent or nature of the problem between retail electricity and</w:t>
            </w:r>
            <w:r w:rsidR="00DD0890">
              <w:rPr>
                <w:lang w:val="en-AU"/>
              </w:rPr>
              <w:t xml:space="preserve"> </w:t>
            </w:r>
            <w:r w:rsidRPr="000429C5">
              <w:rPr>
                <w:lang w:val="en-AU"/>
              </w:rPr>
              <w:t>gas contracts?</w:t>
            </w:r>
          </w:p>
          <w:p w14:paraId="083C2DFE" w14:textId="54A82D58" w:rsidR="0015555C" w:rsidRPr="00991183" w:rsidRDefault="0015555C" w:rsidP="002F209C">
            <w:pPr>
              <w:pStyle w:val="AEMCTableBodyCopy"/>
              <w:rPr>
                <w:rStyle w:val="Hyperlink"/>
                <w:lang w:val="en-AU"/>
              </w:rPr>
            </w:pPr>
          </w:p>
        </w:tc>
        <w:tc>
          <w:tcPr>
            <w:tcW w:w="5086" w:type="dxa"/>
            <w:tcBorders>
              <w:top w:val="single" w:sz="18" w:space="0" w:color="00A8E5" w:themeColor="accent1"/>
              <w:left w:val="single" w:sz="2" w:space="0" w:color="58595B" w:themeColor="accent4"/>
              <w:bottom w:val="single" w:sz="18" w:space="0" w:color="00A8E5" w:themeColor="accent1"/>
            </w:tcBorders>
          </w:tcPr>
          <w:p w14:paraId="07BD0D9E" w14:textId="77777777" w:rsidR="0015555C" w:rsidRPr="00785222" w:rsidRDefault="00712806" w:rsidP="00785222">
            <w:pPr>
              <w:pStyle w:val="AEMCTableBodyCopy"/>
              <w:rPr>
                <w:rStyle w:val="Hyperlink"/>
              </w:rPr>
            </w:pPr>
            <w:r w:rsidRPr="00785222">
              <w:rPr>
                <w:rStyle w:val="Hyperlink"/>
              </w:rPr>
              <w:fldChar w:fldCharType="begin">
                <w:ffData>
                  <w:name w:val="Text17"/>
                  <w:enabled/>
                  <w:calcOnExit w:val="0"/>
                  <w:textInput/>
                </w:ffData>
              </w:fldChar>
            </w:r>
            <w:bookmarkStart w:id="6" w:name="Text17"/>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6"/>
          </w:p>
        </w:tc>
      </w:tr>
      <w:tr w:rsidR="002F209C" w:rsidRPr="0000465F" w14:paraId="2C67DFA3" w14:textId="77777777" w:rsidTr="002F209C">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2AB26816" w14:textId="77777777" w:rsidR="00AD0153" w:rsidRDefault="002F209C" w:rsidP="00AD0153">
            <w:pPr>
              <w:pStyle w:val="AEMCTableBodyCopy"/>
              <w:numPr>
                <w:ilvl w:val="0"/>
                <w:numId w:val="6"/>
              </w:numPr>
              <w:rPr>
                <w:lang w:val="en-AU"/>
              </w:rPr>
            </w:pPr>
            <w:r w:rsidRPr="000429C5">
              <w:rPr>
                <w:lang w:val="en-AU"/>
              </w:rPr>
              <w:t>Will the proposed solution address the issue raised in the rule change request?</w:t>
            </w:r>
          </w:p>
          <w:p w14:paraId="4E4939A6" w14:textId="3E35A2C6" w:rsidR="002F209C" w:rsidRPr="000429C5" w:rsidRDefault="002F209C" w:rsidP="00E13899">
            <w:pPr>
              <w:pStyle w:val="AEMCTableBodyCopy"/>
              <w:numPr>
                <w:ilvl w:val="0"/>
                <w:numId w:val="17"/>
              </w:numPr>
              <w:rPr>
                <w:lang w:val="en-AU"/>
              </w:rPr>
            </w:pPr>
            <w:r w:rsidRPr="000429C5">
              <w:rPr>
                <w:lang w:val="en-AU"/>
              </w:rPr>
              <w:t>Does the proposed solution address issues of consent by including a standard term for</w:t>
            </w:r>
            <w:r w:rsidRPr="00AD0153">
              <w:rPr>
                <w:lang w:val="en-AU"/>
              </w:rPr>
              <w:t xml:space="preserve"> </w:t>
            </w:r>
            <w:r w:rsidRPr="000429C5">
              <w:rPr>
                <w:lang w:val="en-AU"/>
              </w:rPr>
              <w:t>end of contract arrangements?</w:t>
            </w:r>
          </w:p>
          <w:p w14:paraId="6A35865F" w14:textId="2A19196A" w:rsidR="002F209C" w:rsidRPr="000429C5" w:rsidRDefault="002F209C" w:rsidP="00E13899">
            <w:pPr>
              <w:pStyle w:val="AEMCTableBodyCopy"/>
              <w:numPr>
                <w:ilvl w:val="0"/>
                <w:numId w:val="17"/>
              </w:numPr>
              <w:rPr>
                <w:lang w:val="en-AU"/>
              </w:rPr>
            </w:pPr>
            <w:r w:rsidRPr="000429C5">
              <w:rPr>
                <w:lang w:val="en-AU"/>
              </w:rPr>
              <w:t>Is there an alternative solution that would better address the underlying issues?</w:t>
            </w:r>
          </w:p>
          <w:p w14:paraId="27686206" w14:textId="05891471" w:rsidR="002F209C" w:rsidRDefault="002F209C" w:rsidP="00E13899">
            <w:pPr>
              <w:pStyle w:val="AEMCTableBodyCopy"/>
              <w:numPr>
                <w:ilvl w:val="0"/>
                <w:numId w:val="17"/>
              </w:numPr>
              <w:rPr>
                <w:lang w:val="en-AU"/>
              </w:rPr>
            </w:pPr>
            <w:r w:rsidRPr="000429C5">
              <w:rPr>
                <w:lang w:val="en-AU"/>
              </w:rPr>
              <w:t>What transitional provisions would help retailers implement this rule at least</w:t>
            </w:r>
            <w:r w:rsidR="00F63ADD">
              <w:rPr>
                <w:lang w:val="en-AU"/>
              </w:rPr>
              <w:t xml:space="preserve"> </w:t>
            </w:r>
            <w:r w:rsidRPr="000429C5">
              <w:rPr>
                <w:lang w:val="en-AU"/>
              </w:rPr>
              <w:t>cost?</w:t>
            </w:r>
          </w:p>
          <w:p w14:paraId="0CAE2E58" w14:textId="02D07D77" w:rsidR="002F209C" w:rsidRPr="002F209C" w:rsidRDefault="006E666B" w:rsidP="00E13899">
            <w:pPr>
              <w:pStyle w:val="AEMCTableBodyCopy"/>
              <w:numPr>
                <w:ilvl w:val="0"/>
                <w:numId w:val="17"/>
              </w:numPr>
              <w:rPr>
                <w:lang w:val="en-AU"/>
              </w:rPr>
            </w:pPr>
            <w:r>
              <w:rPr>
                <w:lang w:val="en-AU"/>
              </w:rPr>
              <w:t>A</w:t>
            </w:r>
            <w:r w:rsidR="002F209C" w:rsidRPr="000429C5">
              <w:rPr>
                <w:lang w:val="en-AU"/>
              </w:rPr>
              <w:t>re there any other considerations we should assess in the rule change</w:t>
            </w:r>
          </w:p>
        </w:tc>
        <w:tc>
          <w:tcPr>
            <w:tcW w:w="5086" w:type="dxa"/>
            <w:tcBorders>
              <w:top w:val="single" w:sz="18" w:space="0" w:color="00A8E5" w:themeColor="accent1"/>
              <w:left w:val="single" w:sz="2" w:space="0" w:color="58595B" w:themeColor="accent4"/>
              <w:bottom w:val="single" w:sz="18" w:space="0" w:color="00A8E5" w:themeColor="accent1"/>
            </w:tcBorders>
          </w:tcPr>
          <w:p w14:paraId="1134A9EF" w14:textId="77777777" w:rsidR="002F209C" w:rsidRPr="00785222" w:rsidRDefault="002F209C" w:rsidP="00785222">
            <w:pPr>
              <w:pStyle w:val="AEMCTableBodyCopy"/>
              <w:rPr>
                <w:rStyle w:val="Hyperlink"/>
              </w:rPr>
            </w:pPr>
          </w:p>
        </w:tc>
      </w:tr>
      <w:tr w:rsidR="002F209C" w:rsidRPr="0000465F" w14:paraId="73D4A284" w14:textId="77777777" w:rsidTr="001C6966">
        <w:tc>
          <w:tcPr>
            <w:tcW w:w="2835" w:type="dxa"/>
            <w:tcBorders>
              <w:top w:val="single" w:sz="18" w:space="0" w:color="00A8E5" w:themeColor="accent1"/>
              <w:right w:val="single" w:sz="2" w:space="0" w:color="58595B" w:themeColor="accent4"/>
            </w:tcBorders>
            <w:shd w:val="clear" w:color="auto" w:fill="F6F6F6"/>
          </w:tcPr>
          <w:p w14:paraId="3032AA02" w14:textId="0AF14BC5" w:rsidR="002F209C" w:rsidRPr="00F63ADD" w:rsidRDefault="002F209C" w:rsidP="000429C5">
            <w:pPr>
              <w:pStyle w:val="AEMCTableBodyCopy"/>
              <w:numPr>
                <w:ilvl w:val="0"/>
                <w:numId w:val="6"/>
              </w:numPr>
              <w:rPr>
                <w:lang w:val="en-AU"/>
              </w:rPr>
            </w:pPr>
            <w:r w:rsidRPr="000429C5">
              <w:rPr>
                <w:lang w:val="en-AU"/>
              </w:rPr>
              <w:t>Would this proposed rule change impact the variety of tariff structures available in the retail</w:t>
            </w:r>
            <w:r w:rsidRPr="00E13899">
              <w:rPr>
                <w:lang w:val="en-AU"/>
              </w:rPr>
              <w:t xml:space="preserve"> </w:t>
            </w:r>
            <w:r w:rsidRPr="000429C5">
              <w:rPr>
                <w:lang w:val="en-AU"/>
              </w:rPr>
              <w:t>market?</w:t>
            </w:r>
          </w:p>
        </w:tc>
        <w:tc>
          <w:tcPr>
            <w:tcW w:w="5086" w:type="dxa"/>
            <w:tcBorders>
              <w:top w:val="single" w:sz="18" w:space="0" w:color="00A8E5" w:themeColor="accent1"/>
              <w:left w:val="single" w:sz="2" w:space="0" w:color="58595B" w:themeColor="accent4"/>
            </w:tcBorders>
          </w:tcPr>
          <w:p w14:paraId="22B0CDD1" w14:textId="77777777" w:rsidR="002F209C" w:rsidRPr="00785222" w:rsidRDefault="002F209C" w:rsidP="00785222">
            <w:pPr>
              <w:pStyle w:val="AEMCTableBodyCopy"/>
              <w:rPr>
                <w:rStyle w:val="Hyperlink"/>
              </w:rPr>
            </w:pPr>
          </w:p>
        </w:tc>
      </w:tr>
      <w:tr w:rsidR="002F209C" w:rsidRPr="0000465F" w14:paraId="6CB1C65B" w14:textId="77777777" w:rsidTr="001C6966">
        <w:tc>
          <w:tcPr>
            <w:tcW w:w="2835" w:type="dxa"/>
            <w:tcBorders>
              <w:top w:val="single" w:sz="18" w:space="0" w:color="00A8E5" w:themeColor="accent1"/>
              <w:right w:val="single" w:sz="2" w:space="0" w:color="58595B" w:themeColor="accent4"/>
            </w:tcBorders>
            <w:shd w:val="clear" w:color="auto" w:fill="F6F6F6"/>
          </w:tcPr>
          <w:p w14:paraId="1F7B87F3" w14:textId="1CD4E767" w:rsidR="002F209C" w:rsidRPr="00E13899" w:rsidRDefault="002F209C" w:rsidP="002F209C">
            <w:pPr>
              <w:pStyle w:val="AEMCTableBodyCopyNumbers"/>
              <w:rPr>
                <w:lang w:val="en-AU"/>
              </w:rPr>
            </w:pPr>
            <w:r w:rsidRPr="00E13899">
              <w:rPr>
                <w:lang w:val="en-AU"/>
              </w:rPr>
              <w:t>Is there any information we should consider based on the experience of the similar rule in Victoria?</w:t>
            </w:r>
          </w:p>
        </w:tc>
        <w:tc>
          <w:tcPr>
            <w:tcW w:w="5086" w:type="dxa"/>
            <w:tcBorders>
              <w:top w:val="single" w:sz="18" w:space="0" w:color="00A8E5" w:themeColor="accent1"/>
              <w:left w:val="single" w:sz="2" w:space="0" w:color="58595B" w:themeColor="accent4"/>
            </w:tcBorders>
          </w:tcPr>
          <w:p w14:paraId="611B3AF5" w14:textId="77777777" w:rsidR="002F209C" w:rsidRPr="00785222" w:rsidRDefault="002F209C" w:rsidP="00785222">
            <w:pPr>
              <w:pStyle w:val="AEMCTableBodyCopy"/>
              <w:rPr>
                <w:rStyle w:val="Hyperlink"/>
              </w:rPr>
            </w:pPr>
          </w:p>
        </w:tc>
      </w:tr>
    </w:tbl>
    <w:p w14:paraId="21F33726" w14:textId="5230A778" w:rsidR="00F65BD2" w:rsidRDefault="00F65BD2" w:rsidP="00F65BD2">
      <w:pPr>
        <w:pStyle w:val="AEMCHeaderL4"/>
        <w:rPr>
          <w:rStyle w:val="Hyperlink"/>
        </w:rPr>
      </w:pPr>
      <w:r w:rsidRPr="0015555C">
        <w:rPr>
          <w:rStyle w:val="Hyperlink"/>
          <w:b/>
        </w:rPr>
        <w:t xml:space="preserve">CHAPTER </w:t>
      </w:r>
      <w:r>
        <w:rPr>
          <w:rStyle w:val="Hyperlink"/>
          <w:b/>
        </w:rPr>
        <w:t xml:space="preserve">4 </w:t>
      </w:r>
      <w:r>
        <w:rPr>
          <w:rStyle w:val="Hyperlink"/>
        </w:rPr>
        <w:t>–</w:t>
      </w:r>
      <w:r w:rsidR="00341420">
        <w:rPr>
          <w:rStyle w:val="Hyperlink"/>
        </w:rPr>
        <w:t xml:space="preserve"> </w:t>
      </w:r>
      <w:r w:rsidR="00341420" w:rsidRPr="00341420">
        <w:rPr>
          <w:rStyle w:val="Hyperlink"/>
        </w:rPr>
        <w:t>Removing unreasonable conditional discounts</w:t>
      </w:r>
    </w:p>
    <w:p w14:paraId="7641D79F" w14:textId="117AFA0C" w:rsidR="0030759F" w:rsidRPr="00793D5A" w:rsidRDefault="0030759F" w:rsidP="0030759F">
      <w:pPr>
        <w:pStyle w:val="AEMCBodyCopy"/>
        <w:rPr>
          <w:rFonts w:ascii="Roboto-Bold" w:hAnsi="Roboto-Bold" w:cs="Roboto-Bold"/>
          <w:b/>
          <w:bCs/>
          <w:color w:val="auto"/>
          <w:sz w:val="20"/>
          <w:szCs w:val="20"/>
          <w:lang w:val="en-AU"/>
        </w:rPr>
      </w:pPr>
      <w:r w:rsidRPr="00793D5A">
        <w:rPr>
          <w:rFonts w:ascii="Roboto-Bold" w:hAnsi="Roboto-Bold" w:cs="Roboto-Bold"/>
          <w:b/>
          <w:bCs/>
          <w:color w:val="auto"/>
          <w:sz w:val="20"/>
          <w:szCs w:val="20"/>
          <w:lang w:val="en-AU"/>
        </w:rPr>
        <w:t>Question 4: Removing unreasonable conditional discounts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F65BD2" w:rsidRPr="0000465F" w14:paraId="4478A038" w14:textId="77777777" w:rsidTr="007B6389">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1B76AE6E" w14:textId="77777777" w:rsidR="00341420" w:rsidRPr="00341420" w:rsidRDefault="00341420" w:rsidP="000C1FFE">
            <w:pPr>
              <w:pStyle w:val="AEMCTableBodyCopy"/>
              <w:numPr>
                <w:ilvl w:val="0"/>
                <w:numId w:val="21"/>
              </w:numPr>
              <w:rPr>
                <w:lang w:val="en-AU"/>
              </w:rPr>
            </w:pPr>
            <w:r w:rsidRPr="00341420">
              <w:rPr>
                <w:lang w:val="en-AU"/>
              </w:rPr>
              <w:t>What is the materiality of the problem raised in the rule change request?</w:t>
            </w:r>
          </w:p>
          <w:p w14:paraId="556E276C" w14:textId="02D477F4" w:rsidR="00F65BD2" w:rsidRPr="00DD5D9A" w:rsidRDefault="00341420" w:rsidP="00341420">
            <w:pPr>
              <w:pStyle w:val="AEMCTableBodyCopy"/>
              <w:numPr>
                <w:ilvl w:val="0"/>
                <w:numId w:val="13"/>
              </w:numPr>
              <w:rPr>
                <w:lang w:val="en-AU"/>
              </w:rPr>
            </w:pPr>
            <w:r w:rsidRPr="00341420">
              <w:rPr>
                <w:lang w:val="en-AU"/>
              </w:rPr>
              <w:t>Do you have any information you can provide about the impact of large conditional fees</w:t>
            </w:r>
            <w:r w:rsidR="00F21D92">
              <w:rPr>
                <w:lang w:val="en-AU"/>
              </w:rPr>
              <w:t xml:space="preserve"> </w:t>
            </w:r>
            <w:r w:rsidRPr="00F21D92">
              <w:rPr>
                <w:lang w:val="en-AU"/>
              </w:rPr>
              <w:t>and discounts on vulnerable customers?</w:t>
            </w:r>
          </w:p>
        </w:tc>
        <w:tc>
          <w:tcPr>
            <w:tcW w:w="5086" w:type="dxa"/>
            <w:tcBorders>
              <w:top w:val="single" w:sz="18" w:space="0" w:color="00A8E5" w:themeColor="accent1"/>
              <w:left w:val="single" w:sz="2" w:space="0" w:color="58595B" w:themeColor="accent4"/>
              <w:bottom w:val="single" w:sz="18" w:space="0" w:color="00A8E5" w:themeColor="accent1"/>
            </w:tcBorders>
          </w:tcPr>
          <w:p w14:paraId="7DEB3C63" w14:textId="77777777" w:rsidR="00F65BD2" w:rsidRPr="00785222" w:rsidRDefault="00F65BD2" w:rsidP="007B6389">
            <w:pPr>
              <w:pStyle w:val="AEMCTableBodyCopy"/>
              <w:rPr>
                <w:rStyle w:val="Hyperlink"/>
              </w:rPr>
            </w:pPr>
            <w:r w:rsidRPr="00785222">
              <w:rPr>
                <w:rStyle w:val="Hyperlink"/>
              </w:rPr>
              <w:fldChar w:fldCharType="begin">
                <w:ffData>
                  <w:name w:val="Text17"/>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F65BD2" w:rsidRPr="0000465F" w14:paraId="05DDF017" w14:textId="77777777" w:rsidTr="007B6389">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4DF22C90" w14:textId="77777777" w:rsidR="00F21D92" w:rsidRPr="00F21D92" w:rsidRDefault="00F21D92" w:rsidP="000C1FFE">
            <w:pPr>
              <w:pStyle w:val="AEMCTableBodyCopy"/>
              <w:numPr>
                <w:ilvl w:val="0"/>
                <w:numId w:val="21"/>
              </w:numPr>
              <w:rPr>
                <w:lang w:val="en-AU"/>
              </w:rPr>
            </w:pPr>
            <w:r w:rsidRPr="00F21D92">
              <w:rPr>
                <w:lang w:val="en-AU"/>
              </w:rPr>
              <w:t>Will the proposed solution address the issue raised in the rule change request?</w:t>
            </w:r>
          </w:p>
          <w:p w14:paraId="641ED09F" w14:textId="58A777D6" w:rsidR="00F21D92" w:rsidRPr="00F21D92" w:rsidRDefault="00F21D92" w:rsidP="00F21D92">
            <w:pPr>
              <w:pStyle w:val="AEMCTableBodyCopy"/>
              <w:numPr>
                <w:ilvl w:val="0"/>
                <w:numId w:val="13"/>
              </w:numPr>
              <w:rPr>
                <w:lang w:val="en-AU"/>
              </w:rPr>
            </w:pPr>
            <w:r w:rsidRPr="00F21D92">
              <w:rPr>
                <w:lang w:val="en-AU"/>
              </w:rPr>
              <w:t>Is there any information we should consider based on the application of the current rules</w:t>
            </w:r>
            <w:r>
              <w:rPr>
                <w:lang w:val="en-AU"/>
              </w:rPr>
              <w:t xml:space="preserve"> </w:t>
            </w:r>
            <w:r w:rsidRPr="00F21D92">
              <w:rPr>
                <w:lang w:val="en-AU"/>
              </w:rPr>
              <w:t>relating to conditional discounting?</w:t>
            </w:r>
          </w:p>
          <w:p w14:paraId="2899B69E" w14:textId="0C2D8A9A" w:rsidR="00F65BD2" w:rsidRPr="002F209C" w:rsidRDefault="00F21D92" w:rsidP="00F21D92">
            <w:pPr>
              <w:pStyle w:val="AEMCTableBodyCopy"/>
              <w:numPr>
                <w:ilvl w:val="0"/>
                <w:numId w:val="13"/>
              </w:numPr>
              <w:rPr>
                <w:lang w:val="en-AU"/>
              </w:rPr>
            </w:pPr>
            <w:r w:rsidRPr="00F21D92">
              <w:rPr>
                <w:lang w:val="en-AU"/>
              </w:rPr>
              <w:t xml:space="preserve">Are there alternative options we should consider to best achieve the </w:t>
            </w:r>
            <w:r w:rsidR="0046148E" w:rsidRPr="00F21D92">
              <w:rPr>
                <w:lang w:val="en-AU"/>
              </w:rPr>
              <w:t>long-term</w:t>
            </w:r>
            <w:r w:rsidRPr="00F21D92">
              <w:rPr>
                <w:lang w:val="en-AU"/>
              </w:rPr>
              <w:t xml:space="preserve"> interests of</w:t>
            </w:r>
            <w:r>
              <w:rPr>
                <w:lang w:val="en-AU"/>
              </w:rPr>
              <w:t xml:space="preserve"> </w:t>
            </w:r>
            <w:r w:rsidRPr="00F21D92">
              <w:rPr>
                <w:lang w:val="en-AU"/>
              </w:rPr>
              <w:t>energy consumers.?</w:t>
            </w:r>
          </w:p>
        </w:tc>
        <w:tc>
          <w:tcPr>
            <w:tcW w:w="5086" w:type="dxa"/>
            <w:tcBorders>
              <w:top w:val="single" w:sz="18" w:space="0" w:color="00A8E5" w:themeColor="accent1"/>
              <w:left w:val="single" w:sz="2" w:space="0" w:color="58595B" w:themeColor="accent4"/>
              <w:bottom w:val="single" w:sz="18" w:space="0" w:color="00A8E5" w:themeColor="accent1"/>
            </w:tcBorders>
          </w:tcPr>
          <w:p w14:paraId="2BFF8D56" w14:textId="77777777" w:rsidR="00F65BD2" w:rsidRPr="00785222" w:rsidRDefault="00F65BD2" w:rsidP="007B6389">
            <w:pPr>
              <w:pStyle w:val="AEMCTableBodyCopy"/>
              <w:rPr>
                <w:rStyle w:val="Hyperlink"/>
              </w:rPr>
            </w:pPr>
          </w:p>
        </w:tc>
      </w:tr>
      <w:tr w:rsidR="0030759F" w:rsidRPr="0000465F" w14:paraId="046F2CA1" w14:textId="77777777" w:rsidTr="007B6389">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13BD6422" w14:textId="6FBA4024" w:rsidR="0030759F" w:rsidRPr="00DD5D9A" w:rsidRDefault="00987CEC" w:rsidP="000C1FFE">
            <w:pPr>
              <w:pStyle w:val="AEMCTableBodyCopy"/>
              <w:numPr>
                <w:ilvl w:val="0"/>
                <w:numId w:val="21"/>
              </w:numPr>
              <w:rPr>
                <w:lang w:val="en-AU"/>
              </w:rPr>
            </w:pPr>
            <w:r w:rsidRPr="00987CEC">
              <w:rPr>
                <w:lang w:val="en-AU"/>
              </w:rPr>
              <w:t>What would be the cost of the proposed solution, if implemented, to both consumers and</w:t>
            </w:r>
            <w:r w:rsidRPr="00DD5D9A">
              <w:rPr>
                <w:lang w:val="en-AU"/>
              </w:rPr>
              <w:t xml:space="preserve"> retailers?</w:t>
            </w:r>
          </w:p>
        </w:tc>
        <w:tc>
          <w:tcPr>
            <w:tcW w:w="5086" w:type="dxa"/>
            <w:tcBorders>
              <w:top w:val="single" w:sz="18" w:space="0" w:color="00A8E5" w:themeColor="accent1"/>
              <w:left w:val="single" w:sz="2" w:space="0" w:color="58595B" w:themeColor="accent4"/>
              <w:bottom w:val="single" w:sz="18" w:space="0" w:color="00A8E5" w:themeColor="accent1"/>
            </w:tcBorders>
          </w:tcPr>
          <w:p w14:paraId="63B72765" w14:textId="77777777" w:rsidR="0030759F" w:rsidRPr="00785222" w:rsidRDefault="0030759F" w:rsidP="007B6389">
            <w:pPr>
              <w:pStyle w:val="AEMCTableBodyCopy"/>
              <w:rPr>
                <w:rStyle w:val="Hyperlink"/>
              </w:rPr>
            </w:pPr>
          </w:p>
        </w:tc>
      </w:tr>
      <w:tr w:rsidR="0030759F" w:rsidRPr="0000465F" w14:paraId="2391EFB1" w14:textId="77777777" w:rsidTr="007B6389">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1CF7D98E" w14:textId="6B541328" w:rsidR="00987CEC" w:rsidRPr="00987CEC" w:rsidRDefault="00987CEC" w:rsidP="000C1FFE">
            <w:pPr>
              <w:pStyle w:val="AEMCTableBodyCopy"/>
              <w:numPr>
                <w:ilvl w:val="0"/>
                <w:numId w:val="21"/>
              </w:numPr>
              <w:rPr>
                <w:lang w:val="en-AU"/>
              </w:rPr>
            </w:pPr>
            <w:r w:rsidRPr="00987CEC">
              <w:rPr>
                <w:lang w:val="en-AU"/>
              </w:rPr>
              <w:t>Are there any issues with implementation we need to consider?</w:t>
            </w:r>
          </w:p>
          <w:p w14:paraId="368F9123" w14:textId="43F02FF2" w:rsidR="0030759F" w:rsidRPr="00DD5D9A" w:rsidRDefault="00987CEC" w:rsidP="00987CEC">
            <w:pPr>
              <w:pStyle w:val="AEMCTableBodyCopy"/>
              <w:numPr>
                <w:ilvl w:val="0"/>
                <w:numId w:val="16"/>
              </w:numPr>
              <w:rPr>
                <w:lang w:val="en-AU"/>
              </w:rPr>
            </w:pPr>
            <w:r w:rsidRPr="00987CEC">
              <w:rPr>
                <w:lang w:val="en-AU"/>
              </w:rPr>
              <w:t>What transitional provisions could address those issues?</w:t>
            </w:r>
          </w:p>
        </w:tc>
        <w:tc>
          <w:tcPr>
            <w:tcW w:w="5086" w:type="dxa"/>
            <w:tcBorders>
              <w:top w:val="single" w:sz="18" w:space="0" w:color="00A8E5" w:themeColor="accent1"/>
              <w:left w:val="single" w:sz="2" w:space="0" w:color="58595B" w:themeColor="accent4"/>
              <w:bottom w:val="single" w:sz="18" w:space="0" w:color="00A8E5" w:themeColor="accent1"/>
            </w:tcBorders>
          </w:tcPr>
          <w:p w14:paraId="3CBFC268" w14:textId="77777777" w:rsidR="0030759F" w:rsidRPr="00785222" w:rsidRDefault="0030759F" w:rsidP="007B6389">
            <w:pPr>
              <w:pStyle w:val="AEMCTableBodyCopy"/>
              <w:rPr>
                <w:rStyle w:val="Hyperlink"/>
              </w:rPr>
            </w:pPr>
          </w:p>
        </w:tc>
      </w:tr>
    </w:tbl>
    <w:p w14:paraId="22ECA49B" w14:textId="4EAB9C0B" w:rsidR="0046148E" w:rsidRPr="0046148E" w:rsidRDefault="00F65BD2" w:rsidP="0046148E">
      <w:pPr>
        <w:pStyle w:val="AEMCHeaderL4"/>
        <w:rPr>
          <w:rStyle w:val="Hyperlink"/>
        </w:rPr>
      </w:pPr>
      <w:r w:rsidRPr="0015555C">
        <w:rPr>
          <w:rStyle w:val="Hyperlink"/>
          <w:b/>
        </w:rPr>
        <w:t xml:space="preserve">CHAPTER </w:t>
      </w:r>
      <w:r w:rsidR="0046148E">
        <w:rPr>
          <w:rStyle w:val="Hyperlink"/>
          <w:b/>
        </w:rPr>
        <w:t>5</w:t>
      </w:r>
      <w:r>
        <w:rPr>
          <w:rStyle w:val="Hyperlink"/>
          <w:b/>
        </w:rPr>
        <w:t xml:space="preserve"> </w:t>
      </w:r>
      <w:r>
        <w:rPr>
          <w:rStyle w:val="Hyperlink"/>
        </w:rPr>
        <w:t>–</w:t>
      </w:r>
      <w:r w:rsidR="0046148E">
        <w:rPr>
          <w:rStyle w:val="Hyperlink"/>
        </w:rPr>
        <w:t xml:space="preserve"> </w:t>
      </w:r>
      <w:r w:rsidR="0046148E" w:rsidRPr="0046148E">
        <w:rPr>
          <w:rStyle w:val="Hyperlink"/>
        </w:rPr>
        <w:t>Preventing price increases for a fixed period under</w:t>
      </w:r>
    </w:p>
    <w:p w14:paraId="772BAF4D" w14:textId="6B738B13" w:rsidR="00F65BD2" w:rsidRDefault="0046148E" w:rsidP="0046148E">
      <w:pPr>
        <w:pStyle w:val="AEMCHeaderL4"/>
        <w:rPr>
          <w:rStyle w:val="Hyperlink"/>
        </w:rPr>
      </w:pPr>
      <w:r w:rsidRPr="0046148E">
        <w:rPr>
          <w:rStyle w:val="Hyperlink"/>
        </w:rPr>
        <w:t>market retail contracts</w:t>
      </w:r>
    </w:p>
    <w:p w14:paraId="0D30D962" w14:textId="3DC31A4F" w:rsidR="00BA4F72" w:rsidRPr="0030759F" w:rsidRDefault="00BA4F72" w:rsidP="00BA4F72">
      <w:pPr>
        <w:pStyle w:val="AEMCTableBodyCopy"/>
        <w:rPr>
          <w:rFonts w:ascii="Roboto-Bold" w:hAnsi="Roboto-Bold" w:cs="Roboto-Bold"/>
          <w:b/>
          <w:bCs/>
          <w:color w:val="auto"/>
          <w:sz w:val="20"/>
          <w:szCs w:val="20"/>
          <w:lang w:val="en-AU"/>
        </w:rPr>
      </w:pPr>
      <w:r w:rsidRPr="00BA4F72">
        <w:rPr>
          <w:rFonts w:ascii="Roboto-Bold" w:hAnsi="Roboto-Bold" w:cs="Roboto-Bold"/>
          <w:b/>
          <w:bCs/>
          <w:color w:val="auto"/>
          <w:sz w:val="20"/>
          <w:szCs w:val="20"/>
          <w:lang w:val="en-AU"/>
        </w:rPr>
        <w:t>Question 5: Preventing price increases for a fixed period</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F65BD2" w:rsidRPr="0000465F" w14:paraId="28303F0F" w14:textId="77777777" w:rsidTr="007B6389">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7A7C7BA0" w14:textId="3DF2B9D6" w:rsidR="00BA4F72" w:rsidRPr="00BA4F72" w:rsidRDefault="00BA4F72" w:rsidP="00BA4F72">
            <w:pPr>
              <w:pStyle w:val="AEMCTableBodyCopy"/>
              <w:numPr>
                <w:ilvl w:val="0"/>
                <w:numId w:val="15"/>
              </w:numPr>
              <w:rPr>
                <w:color w:val="auto"/>
                <w:lang w:val="en-AU"/>
              </w:rPr>
            </w:pPr>
            <w:r w:rsidRPr="00BA4F72">
              <w:rPr>
                <w:color w:val="auto"/>
                <w:lang w:val="en-AU"/>
              </w:rPr>
              <w:t>What is the materiality of the problem raised in the rule change request?</w:t>
            </w:r>
          </w:p>
          <w:p w14:paraId="149FA1EA" w14:textId="0A1F6AE1" w:rsidR="00BA4F72" w:rsidRPr="00BA4F72" w:rsidRDefault="00BA4F72" w:rsidP="00BA4F72">
            <w:pPr>
              <w:pStyle w:val="AEMCTableBodyCopy"/>
              <w:numPr>
                <w:ilvl w:val="0"/>
                <w:numId w:val="14"/>
              </w:numPr>
              <w:rPr>
                <w:color w:val="auto"/>
                <w:lang w:val="en-AU"/>
              </w:rPr>
            </w:pPr>
            <w:r w:rsidRPr="00BA4F72">
              <w:rPr>
                <w:color w:val="auto"/>
                <w:lang w:val="en-AU"/>
              </w:rPr>
              <w:t>Do you have any data on how often retail energy prices change per year?</w:t>
            </w:r>
          </w:p>
          <w:p w14:paraId="67EE46E1" w14:textId="19B76909" w:rsidR="00F65BD2" w:rsidRPr="00DD5D9A" w:rsidRDefault="00BA4F72" w:rsidP="00BA4F72">
            <w:pPr>
              <w:pStyle w:val="AEMCTableBodyCopy"/>
              <w:numPr>
                <w:ilvl w:val="0"/>
                <w:numId w:val="14"/>
              </w:numPr>
              <w:rPr>
                <w:color w:val="auto"/>
                <w:lang w:val="en-AU"/>
              </w:rPr>
            </w:pPr>
            <w:r w:rsidRPr="00BA4F72">
              <w:rPr>
                <w:color w:val="auto"/>
                <w:lang w:val="en-AU"/>
              </w:rPr>
              <w:t>Do electricity and gas consumers experience the same issues?</w:t>
            </w:r>
          </w:p>
        </w:tc>
        <w:tc>
          <w:tcPr>
            <w:tcW w:w="5086" w:type="dxa"/>
            <w:tcBorders>
              <w:top w:val="single" w:sz="18" w:space="0" w:color="00A8E5" w:themeColor="accent1"/>
              <w:left w:val="single" w:sz="2" w:space="0" w:color="58595B" w:themeColor="accent4"/>
              <w:bottom w:val="single" w:sz="18" w:space="0" w:color="00A8E5" w:themeColor="accent1"/>
            </w:tcBorders>
          </w:tcPr>
          <w:p w14:paraId="3B22269E" w14:textId="77777777" w:rsidR="00F65BD2" w:rsidRPr="00785222" w:rsidRDefault="00F65BD2" w:rsidP="007B6389">
            <w:pPr>
              <w:pStyle w:val="AEMCTableBodyCopy"/>
              <w:rPr>
                <w:rStyle w:val="Hyperlink"/>
              </w:rPr>
            </w:pPr>
            <w:r w:rsidRPr="00785222">
              <w:rPr>
                <w:rStyle w:val="Hyperlink"/>
              </w:rPr>
              <w:fldChar w:fldCharType="begin">
                <w:ffData>
                  <w:name w:val="Text17"/>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BA4F72" w:rsidRPr="0000465F" w14:paraId="0209B4FC" w14:textId="77777777" w:rsidTr="007B6389">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1448A2EB" w14:textId="507D9887" w:rsidR="00BA4F72" w:rsidRPr="00DD5D9A" w:rsidRDefault="00BA4F72" w:rsidP="00435E49">
            <w:pPr>
              <w:pStyle w:val="AEMCTableBodyCopy"/>
              <w:numPr>
                <w:ilvl w:val="0"/>
                <w:numId w:val="15"/>
              </w:numPr>
              <w:rPr>
                <w:color w:val="auto"/>
                <w:lang w:val="en-AU"/>
              </w:rPr>
            </w:pPr>
            <w:r w:rsidRPr="00BA4F72">
              <w:rPr>
                <w:color w:val="auto"/>
                <w:lang w:val="en-AU"/>
              </w:rPr>
              <w:t>Which of the proposed solutions would best address the issue raised in the rule change</w:t>
            </w:r>
            <w:r w:rsidRPr="00DD5D9A">
              <w:rPr>
                <w:color w:val="auto"/>
                <w:lang w:val="en-AU"/>
              </w:rPr>
              <w:t xml:space="preserve"> </w:t>
            </w:r>
            <w:r w:rsidRPr="00BA4F72">
              <w:rPr>
                <w:color w:val="auto"/>
                <w:lang w:val="en-AU"/>
              </w:rPr>
              <w:t>request? Are there other options we should consider?</w:t>
            </w:r>
          </w:p>
        </w:tc>
        <w:tc>
          <w:tcPr>
            <w:tcW w:w="5086" w:type="dxa"/>
            <w:tcBorders>
              <w:top w:val="single" w:sz="18" w:space="0" w:color="00A8E5" w:themeColor="accent1"/>
              <w:left w:val="single" w:sz="2" w:space="0" w:color="58595B" w:themeColor="accent4"/>
              <w:bottom w:val="single" w:sz="18" w:space="0" w:color="00A8E5" w:themeColor="accent1"/>
            </w:tcBorders>
          </w:tcPr>
          <w:p w14:paraId="419EBEC7" w14:textId="77777777" w:rsidR="00BA4F72" w:rsidRPr="00785222" w:rsidRDefault="00BA4F72" w:rsidP="007B6389">
            <w:pPr>
              <w:pStyle w:val="AEMCTableBodyCopy"/>
              <w:rPr>
                <w:rStyle w:val="Hyperlink"/>
              </w:rPr>
            </w:pPr>
          </w:p>
        </w:tc>
      </w:tr>
      <w:tr w:rsidR="00F65BD2" w:rsidRPr="0000465F" w14:paraId="29950D2C" w14:textId="77777777" w:rsidTr="007B6389">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46EC4E2C" w14:textId="476B8F82" w:rsidR="00F65BD2" w:rsidRPr="00DD5D9A" w:rsidRDefault="005D4DA5" w:rsidP="00435E49">
            <w:pPr>
              <w:pStyle w:val="AEMCTableBodyCopy"/>
              <w:numPr>
                <w:ilvl w:val="0"/>
                <w:numId w:val="15"/>
              </w:numPr>
              <w:rPr>
                <w:color w:val="auto"/>
                <w:lang w:val="en-AU"/>
              </w:rPr>
            </w:pPr>
            <w:r>
              <w:rPr>
                <w:color w:val="auto"/>
                <w:lang w:val="en-AU"/>
              </w:rPr>
              <w:t>What are th</w:t>
            </w:r>
            <w:r w:rsidR="00BA4F72" w:rsidRPr="00BA4F72">
              <w:rPr>
                <w:color w:val="auto"/>
                <w:lang w:val="en-AU"/>
              </w:rPr>
              <w:t>e costs and benefits of each approach?</w:t>
            </w:r>
          </w:p>
        </w:tc>
        <w:tc>
          <w:tcPr>
            <w:tcW w:w="5086" w:type="dxa"/>
            <w:tcBorders>
              <w:top w:val="single" w:sz="18" w:space="0" w:color="00A8E5" w:themeColor="accent1"/>
              <w:left w:val="single" w:sz="2" w:space="0" w:color="58595B" w:themeColor="accent4"/>
              <w:bottom w:val="single" w:sz="18" w:space="0" w:color="00A8E5" w:themeColor="accent1"/>
            </w:tcBorders>
          </w:tcPr>
          <w:p w14:paraId="727FBD7B" w14:textId="77777777" w:rsidR="00F65BD2" w:rsidRPr="00785222" w:rsidRDefault="00F65BD2" w:rsidP="007B6389">
            <w:pPr>
              <w:pStyle w:val="AEMCTableBodyCopy"/>
              <w:rPr>
                <w:rStyle w:val="Hyperlink"/>
              </w:rPr>
            </w:pPr>
          </w:p>
        </w:tc>
      </w:tr>
      <w:tr w:rsidR="00F65BD2" w:rsidRPr="0000465F" w14:paraId="11B0D642" w14:textId="77777777" w:rsidTr="007B6389">
        <w:tc>
          <w:tcPr>
            <w:tcW w:w="2835" w:type="dxa"/>
            <w:tcBorders>
              <w:top w:val="single" w:sz="18" w:space="0" w:color="00A8E5" w:themeColor="accent1"/>
              <w:right w:val="single" w:sz="2" w:space="0" w:color="58595B" w:themeColor="accent4"/>
            </w:tcBorders>
            <w:shd w:val="clear" w:color="auto" w:fill="F6F6F6"/>
          </w:tcPr>
          <w:p w14:paraId="368EBEBE" w14:textId="1994C038" w:rsidR="00F65BD2" w:rsidRPr="00DD5D9A" w:rsidRDefault="00BA4F72" w:rsidP="00435E49">
            <w:pPr>
              <w:pStyle w:val="AEMCTableBodyCopy"/>
              <w:numPr>
                <w:ilvl w:val="0"/>
                <w:numId w:val="15"/>
              </w:numPr>
              <w:rPr>
                <w:color w:val="auto"/>
                <w:lang w:val="en-AU"/>
              </w:rPr>
            </w:pPr>
            <w:r w:rsidRPr="00BA4F72">
              <w:rPr>
                <w:color w:val="auto"/>
                <w:lang w:val="en-AU"/>
              </w:rPr>
              <w:t>What are your views on the appropriate fixed period for prices (if any)?</w:t>
            </w:r>
          </w:p>
        </w:tc>
        <w:tc>
          <w:tcPr>
            <w:tcW w:w="5086" w:type="dxa"/>
            <w:tcBorders>
              <w:top w:val="single" w:sz="18" w:space="0" w:color="00A8E5" w:themeColor="accent1"/>
              <w:left w:val="single" w:sz="2" w:space="0" w:color="58595B" w:themeColor="accent4"/>
            </w:tcBorders>
          </w:tcPr>
          <w:p w14:paraId="1D383E0A" w14:textId="77777777" w:rsidR="00F65BD2" w:rsidRPr="00785222" w:rsidRDefault="00F65BD2" w:rsidP="007B6389">
            <w:pPr>
              <w:pStyle w:val="AEMCTableBodyCopy"/>
              <w:rPr>
                <w:rStyle w:val="Hyperlink"/>
              </w:rPr>
            </w:pPr>
          </w:p>
        </w:tc>
      </w:tr>
      <w:tr w:rsidR="00F65BD2" w:rsidRPr="0000465F" w14:paraId="24489806" w14:textId="77777777" w:rsidTr="007B6389">
        <w:tc>
          <w:tcPr>
            <w:tcW w:w="2835" w:type="dxa"/>
            <w:tcBorders>
              <w:top w:val="single" w:sz="18" w:space="0" w:color="00A8E5" w:themeColor="accent1"/>
              <w:right w:val="single" w:sz="2" w:space="0" w:color="58595B" w:themeColor="accent4"/>
            </w:tcBorders>
            <w:shd w:val="clear" w:color="auto" w:fill="F6F6F6"/>
          </w:tcPr>
          <w:p w14:paraId="48186689" w14:textId="721047B6" w:rsidR="00F65BD2" w:rsidRPr="00DD5D9A" w:rsidRDefault="00BA4F72" w:rsidP="00435E49">
            <w:pPr>
              <w:pStyle w:val="AEMCTableBodyCopyNumbers"/>
              <w:numPr>
                <w:ilvl w:val="0"/>
                <w:numId w:val="15"/>
              </w:numPr>
              <w:rPr>
                <w:color w:val="auto"/>
                <w:lang w:val="en-AU"/>
              </w:rPr>
            </w:pPr>
            <w:r w:rsidRPr="00DD5D9A">
              <w:rPr>
                <w:color w:val="auto"/>
                <w:lang w:val="en-AU"/>
              </w:rPr>
              <w:t>Are there any</w:t>
            </w:r>
            <w:r w:rsidR="005D4DA5">
              <w:rPr>
                <w:color w:val="auto"/>
                <w:lang w:val="en-AU"/>
              </w:rPr>
              <w:t xml:space="preserve"> </w:t>
            </w:r>
            <w:r w:rsidRPr="00DD5D9A">
              <w:rPr>
                <w:color w:val="auto"/>
                <w:lang w:val="en-AU"/>
              </w:rPr>
              <w:t>implementation issues we need to consider?</w:t>
            </w:r>
          </w:p>
        </w:tc>
        <w:tc>
          <w:tcPr>
            <w:tcW w:w="5086" w:type="dxa"/>
            <w:tcBorders>
              <w:top w:val="single" w:sz="18" w:space="0" w:color="00A8E5" w:themeColor="accent1"/>
              <w:left w:val="single" w:sz="2" w:space="0" w:color="58595B" w:themeColor="accent4"/>
            </w:tcBorders>
          </w:tcPr>
          <w:p w14:paraId="6B227753" w14:textId="77777777" w:rsidR="00F65BD2" w:rsidRPr="00785222" w:rsidRDefault="00F65BD2" w:rsidP="007B6389">
            <w:pPr>
              <w:pStyle w:val="AEMCTableBodyCopy"/>
              <w:rPr>
                <w:rStyle w:val="Hyperlink"/>
              </w:rPr>
            </w:pPr>
          </w:p>
        </w:tc>
      </w:tr>
    </w:tbl>
    <w:p w14:paraId="76566E66" w14:textId="24CBF557" w:rsidR="00F65BD2" w:rsidRDefault="00F65BD2" w:rsidP="00F65BD2">
      <w:pPr>
        <w:pStyle w:val="AEMCHeaderL4"/>
        <w:rPr>
          <w:rStyle w:val="Hyperlink"/>
        </w:rPr>
      </w:pPr>
      <w:r w:rsidRPr="0015555C">
        <w:rPr>
          <w:rStyle w:val="Hyperlink"/>
          <w:b/>
        </w:rPr>
        <w:t xml:space="preserve">CHAPTER </w:t>
      </w:r>
      <w:r w:rsidR="00726760">
        <w:rPr>
          <w:rStyle w:val="Hyperlink"/>
          <w:b/>
        </w:rPr>
        <w:t>6</w:t>
      </w:r>
      <w:r>
        <w:rPr>
          <w:rStyle w:val="Hyperlink"/>
          <w:b/>
        </w:rPr>
        <w:t xml:space="preserve"> </w:t>
      </w:r>
      <w:r>
        <w:rPr>
          <w:rStyle w:val="Hyperlink"/>
        </w:rPr>
        <w:t>–</w:t>
      </w:r>
      <w:r w:rsidR="00726760">
        <w:rPr>
          <w:rStyle w:val="Hyperlink"/>
        </w:rPr>
        <w:t xml:space="preserve"> </w:t>
      </w:r>
      <w:r w:rsidR="00726760" w:rsidRPr="00726760">
        <w:rPr>
          <w:rStyle w:val="Hyperlink"/>
        </w:rPr>
        <w:t>Removing fees and charges</w:t>
      </w:r>
    </w:p>
    <w:p w14:paraId="1EE8C847" w14:textId="1A0A45F8" w:rsidR="00726760" w:rsidRPr="00726760" w:rsidRDefault="00726760" w:rsidP="00726760">
      <w:pPr>
        <w:pStyle w:val="AEMCBodyCopy"/>
      </w:pPr>
      <w:r w:rsidRPr="00726760">
        <w:rPr>
          <w:b/>
          <w:bCs/>
          <w:lang w:val="en-AU"/>
        </w:rPr>
        <w:t>Question 6: Removing fees and charges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F65BD2" w:rsidRPr="0000465F" w14:paraId="61EBA193" w14:textId="77777777" w:rsidTr="007B6389">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5D9CD725" w14:textId="04D96175" w:rsidR="00F65BD2" w:rsidRPr="00DD5D9A" w:rsidRDefault="00080A1D" w:rsidP="00044436">
            <w:pPr>
              <w:pStyle w:val="AEMCTableBodyCopy"/>
              <w:numPr>
                <w:ilvl w:val="0"/>
                <w:numId w:val="24"/>
              </w:numPr>
              <w:rPr>
                <w:color w:val="auto"/>
                <w:lang w:val="en-AU"/>
              </w:rPr>
            </w:pPr>
            <w:r w:rsidRPr="00DD5D9A">
              <w:rPr>
                <w:color w:val="auto"/>
                <w:lang w:val="en-AU"/>
              </w:rPr>
              <w:t>What is the materiality of the problem in this rule change request?</w:t>
            </w:r>
          </w:p>
        </w:tc>
        <w:tc>
          <w:tcPr>
            <w:tcW w:w="5086" w:type="dxa"/>
            <w:tcBorders>
              <w:top w:val="single" w:sz="18" w:space="0" w:color="00A8E5" w:themeColor="accent1"/>
              <w:left w:val="single" w:sz="2" w:space="0" w:color="58595B" w:themeColor="accent4"/>
              <w:bottom w:val="single" w:sz="18" w:space="0" w:color="00A8E5" w:themeColor="accent1"/>
            </w:tcBorders>
          </w:tcPr>
          <w:p w14:paraId="64F68F7D" w14:textId="77777777" w:rsidR="00F65BD2" w:rsidRPr="00785222" w:rsidRDefault="00F65BD2" w:rsidP="007B6389">
            <w:pPr>
              <w:pStyle w:val="AEMCTableBodyCopy"/>
              <w:rPr>
                <w:rStyle w:val="Hyperlink"/>
              </w:rPr>
            </w:pPr>
            <w:r w:rsidRPr="00785222">
              <w:rPr>
                <w:rStyle w:val="Hyperlink"/>
              </w:rPr>
              <w:fldChar w:fldCharType="begin">
                <w:ffData>
                  <w:name w:val="Text17"/>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A731A7" w:rsidRPr="0000465F" w14:paraId="56B9BB6A" w14:textId="77777777" w:rsidTr="007B6389">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0CB50BED" w14:textId="5CCDE7B5" w:rsidR="00A731A7" w:rsidRPr="00DD5D9A" w:rsidRDefault="00A731A7" w:rsidP="00044436">
            <w:pPr>
              <w:pStyle w:val="AEMCTableBodyCopy"/>
              <w:numPr>
                <w:ilvl w:val="0"/>
                <w:numId w:val="24"/>
              </w:numPr>
              <w:rPr>
                <w:color w:val="auto"/>
                <w:lang w:val="en-AU"/>
              </w:rPr>
            </w:pPr>
            <w:r w:rsidRPr="00DD5D9A">
              <w:rPr>
                <w:color w:val="auto"/>
                <w:lang w:val="en-AU"/>
              </w:rPr>
              <w:t>Will the proposed solution address the issues raised in the rule change request?</w:t>
            </w:r>
          </w:p>
          <w:p w14:paraId="18972B0A" w14:textId="625B7F47" w:rsidR="00A731A7" w:rsidRPr="00A731A7" w:rsidRDefault="00A731A7" w:rsidP="00044436">
            <w:pPr>
              <w:pStyle w:val="AEMCTableBodyCopy"/>
              <w:numPr>
                <w:ilvl w:val="0"/>
                <w:numId w:val="23"/>
              </w:numPr>
              <w:rPr>
                <w:color w:val="auto"/>
                <w:lang w:val="en-AU"/>
              </w:rPr>
            </w:pPr>
            <w:r w:rsidRPr="00A731A7">
              <w:rPr>
                <w:color w:val="auto"/>
                <w:lang w:val="en-AU"/>
              </w:rPr>
              <w:t>Are there any alternative solutions we should consider?</w:t>
            </w:r>
          </w:p>
          <w:p w14:paraId="241261BD" w14:textId="764A3947" w:rsidR="00A731A7" w:rsidRPr="00A731A7" w:rsidRDefault="00A731A7" w:rsidP="00044436">
            <w:pPr>
              <w:pStyle w:val="AEMCTableBodyCopy"/>
              <w:numPr>
                <w:ilvl w:val="0"/>
                <w:numId w:val="23"/>
              </w:numPr>
              <w:rPr>
                <w:color w:val="auto"/>
                <w:lang w:val="en-AU"/>
              </w:rPr>
            </w:pPr>
            <w:r w:rsidRPr="00A731A7">
              <w:rPr>
                <w:color w:val="auto"/>
                <w:lang w:val="en-AU"/>
              </w:rPr>
              <w:t>Is a rule change the best approach to solving this problem? If not, what approach would be</w:t>
            </w:r>
            <w:r>
              <w:rPr>
                <w:color w:val="auto"/>
                <w:lang w:val="en-AU"/>
              </w:rPr>
              <w:t xml:space="preserve"> </w:t>
            </w:r>
            <w:r w:rsidRPr="00A731A7">
              <w:rPr>
                <w:color w:val="auto"/>
                <w:lang w:val="en-AU"/>
              </w:rPr>
              <w:t>better?</w:t>
            </w:r>
          </w:p>
        </w:tc>
        <w:tc>
          <w:tcPr>
            <w:tcW w:w="5086" w:type="dxa"/>
            <w:tcBorders>
              <w:top w:val="single" w:sz="18" w:space="0" w:color="00A8E5" w:themeColor="accent1"/>
              <w:left w:val="single" w:sz="2" w:space="0" w:color="58595B" w:themeColor="accent4"/>
              <w:bottom w:val="single" w:sz="18" w:space="0" w:color="00A8E5" w:themeColor="accent1"/>
            </w:tcBorders>
          </w:tcPr>
          <w:p w14:paraId="703C5C9C" w14:textId="77777777" w:rsidR="00A731A7" w:rsidRPr="00785222" w:rsidRDefault="00A731A7" w:rsidP="007B6389">
            <w:pPr>
              <w:pStyle w:val="AEMCTableBodyCopy"/>
              <w:rPr>
                <w:rStyle w:val="Hyperlink"/>
              </w:rPr>
            </w:pPr>
          </w:p>
        </w:tc>
      </w:tr>
      <w:tr w:rsidR="00F65BD2" w:rsidRPr="0000465F" w14:paraId="0C006ABE" w14:textId="77777777" w:rsidTr="007B6389">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7681C7FC" w14:textId="152CF95D" w:rsidR="00A731A7" w:rsidRPr="00DD5D9A" w:rsidRDefault="00A731A7" w:rsidP="00044436">
            <w:pPr>
              <w:pStyle w:val="AEMCTableBodyCopy"/>
              <w:numPr>
                <w:ilvl w:val="0"/>
                <w:numId w:val="24"/>
              </w:numPr>
              <w:rPr>
                <w:color w:val="auto"/>
                <w:lang w:val="en-AU"/>
              </w:rPr>
            </w:pPr>
            <w:r w:rsidRPr="00DD5D9A">
              <w:rPr>
                <w:color w:val="auto"/>
                <w:lang w:val="en-AU"/>
              </w:rPr>
              <w:t>What fees and charges should be prohibited in the NERR, if any?</w:t>
            </w:r>
          </w:p>
          <w:p w14:paraId="6EFC6EA1" w14:textId="6CE244D4" w:rsidR="00F65BD2" w:rsidRPr="00DD5D9A" w:rsidRDefault="00A731A7" w:rsidP="00A731A7">
            <w:pPr>
              <w:pStyle w:val="AEMCTableBodyCopy"/>
              <w:numPr>
                <w:ilvl w:val="0"/>
                <w:numId w:val="20"/>
              </w:numPr>
              <w:rPr>
                <w:color w:val="auto"/>
                <w:lang w:val="en-AU"/>
              </w:rPr>
            </w:pPr>
            <w:r w:rsidRPr="00A731A7">
              <w:rPr>
                <w:color w:val="auto"/>
                <w:lang w:val="en-AU"/>
              </w:rPr>
              <w:t>What are the benefits of removing these fees and charges?</w:t>
            </w:r>
          </w:p>
        </w:tc>
        <w:tc>
          <w:tcPr>
            <w:tcW w:w="5086" w:type="dxa"/>
            <w:tcBorders>
              <w:top w:val="single" w:sz="18" w:space="0" w:color="00A8E5" w:themeColor="accent1"/>
              <w:left w:val="single" w:sz="2" w:space="0" w:color="58595B" w:themeColor="accent4"/>
              <w:bottom w:val="single" w:sz="18" w:space="0" w:color="00A8E5" w:themeColor="accent1"/>
            </w:tcBorders>
          </w:tcPr>
          <w:p w14:paraId="652D0AB3" w14:textId="77777777" w:rsidR="00F65BD2" w:rsidRPr="00785222" w:rsidRDefault="00F65BD2" w:rsidP="007B6389">
            <w:pPr>
              <w:pStyle w:val="AEMCTableBodyCopy"/>
              <w:rPr>
                <w:rStyle w:val="Hyperlink"/>
              </w:rPr>
            </w:pPr>
          </w:p>
        </w:tc>
      </w:tr>
      <w:tr w:rsidR="00F65BD2" w:rsidRPr="0000465F" w14:paraId="48C8F935" w14:textId="77777777" w:rsidTr="007B6389">
        <w:tc>
          <w:tcPr>
            <w:tcW w:w="2835" w:type="dxa"/>
            <w:tcBorders>
              <w:top w:val="single" w:sz="18" w:space="0" w:color="00A8E5" w:themeColor="accent1"/>
              <w:right w:val="single" w:sz="2" w:space="0" w:color="58595B" w:themeColor="accent4"/>
            </w:tcBorders>
            <w:shd w:val="clear" w:color="auto" w:fill="F6F6F6"/>
          </w:tcPr>
          <w:p w14:paraId="68403E81" w14:textId="1104CF19" w:rsidR="00F65BD2" w:rsidRPr="00DD5D9A" w:rsidRDefault="00A731A7" w:rsidP="00044436">
            <w:pPr>
              <w:pStyle w:val="AEMCTableBodyCopy"/>
              <w:numPr>
                <w:ilvl w:val="0"/>
                <w:numId w:val="24"/>
              </w:numPr>
              <w:rPr>
                <w:color w:val="auto"/>
                <w:lang w:val="en-AU"/>
              </w:rPr>
            </w:pPr>
            <w:r w:rsidRPr="00DD5D9A">
              <w:rPr>
                <w:color w:val="auto"/>
                <w:lang w:val="en-AU"/>
              </w:rPr>
              <w:t>Will a change to the NERR (in lieu of jurisdictional derogations) help provide consistency for retailers?</w:t>
            </w:r>
          </w:p>
        </w:tc>
        <w:tc>
          <w:tcPr>
            <w:tcW w:w="5086" w:type="dxa"/>
            <w:tcBorders>
              <w:top w:val="single" w:sz="18" w:space="0" w:color="00A8E5" w:themeColor="accent1"/>
              <w:left w:val="single" w:sz="2" w:space="0" w:color="58595B" w:themeColor="accent4"/>
            </w:tcBorders>
          </w:tcPr>
          <w:p w14:paraId="03AAC15F" w14:textId="77777777" w:rsidR="00F65BD2" w:rsidRPr="00785222" w:rsidRDefault="00F65BD2" w:rsidP="007B6389">
            <w:pPr>
              <w:pStyle w:val="AEMCTableBodyCopy"/>
              <w:rPr>
                <w:rStyle w:val="Hyperlink"/>
              </w:rPr>
            </w:pPr>
          </w:p>
        </w:tc>
      </w:tr>
      <w:tr w:rsidR="00F65BD2" w:rsidRPr="0000465F" w14:paraId="7E146F02" w14:textId="77777777" w:rsidTr="007B6389">
        <w:tc>
          <w:tcPr>
            <w:tcW w:w="2835" w:type="dxa"/>
            <w:tcBorders>
              <w:top w:val="single" w:sz="18" w:space="0" w:color="00A8E5" w:themeColor="accent1"/>
              <w:right w:val="single" w:sz="2" w:space="0" w:color="58595B" w:themeColor="accent4"/>
            </w:tcBorders>
            <w:shd w:val="clear" w:color="auto" w:fill="F6F6F6"/>
          </w:tcPr>
          <w:p w14:paraId="610D39B9" w14:textId="36C2B4AE" w:rsidR="00F65BD2" w:rsidRPr="00DD5D9A" w:rsidRDefault="00A731A7" w:rsidP="00044436">
            <w:pPr>
              <w:pStyle w:val="AEMCTableBodyCopyNumbers"/>
              <w:numPr>
                <w:ilvl w:val="0"/>
                <w:numId w:val="24"/>
              </w:numPr>
              <w:rPr>
                <w:color w:val="auto"/>
                <w:lang w:val="en-AU"/>
              </w:rPr>
            </w:pPr>
            <w:r w:rsidRPr="00DD5D9A">
              <w:rPr>
                <w:color w:val="auto"/>
                <w:lang w:val="en-AU"/>
              </w:rPr>
              <w:t>Besides existing jurisdictional derogations, are there any other implementation issues we should consider (</w:t>
            </w:r>
            <w:proofErr w:type="spellStart"/>
            <w:r w:rsidRPr="00DD5D9A">
              <w:rPr>
                <w:color w:val="auto"/>
                <w:lang w:val="en-AU"/>
              </w:rPr>
              <w:t>eg</w:t>
            </w:r>
            <w:proofErr w:type="spellEnd"/>
            <w:r w:rsidRPr="00DD5D9A">
              <w:rPr>
                <w:color w:val="auto"/>
                <w:lang w:val="en-AU"/>
              </w:rPr>
              <w:t>,</w:t>
            </w:r>
            <w:r w:rsidR="00DD5D9A" w:rsidRPr="00DD5D9A">
              <w:rPr>
                <w:color w:val="auto"/>
                <w:lang w:val="en-AU"/>
              </w:rPr>
              <w:t xml:space="preserve"> </w:t>
            </w:r>
            <w:r w:rsidRPr="00DD5D9A">
              <w:rPr>
                <w:color w:val="auto"/>
                <w:lang w:val="en-AU"/>
              </w:rPr>
              <w:t>timing, costs)?</w:t>
            </w:r>
          </w:p>
        </w:tc>
        <w:tc>
          <w:tcPr>
            <w:tcW w:w="5086" w:type="dxa"/>
            <w:tcBorders>
              <w:top w:val="single" w:sz="18" w:space="0" w:color="00A8E5" w:themeColor="accent1"/>
              <w:left w:val="single" w:sz="2" w:space="0" w:color="58595B" w:themeColor="accent4"/>
            </w:tcBorders>
          </w:tcPr>
          <w:p w14:paraId="536C5562" w14:textId="77777777" w:rsidR="00F65BD2" w:rsidRPr="00785222" w:rsidRDefault="00F65BD2" w:rsidP="007B6389">
            <w:pPr>
              <w:pStyle w:val="AEMCTableBodyCopy"/>
              <w:rPr>
                <w:rStyle w:val="Hyperlink"/>
              </w:rPr>
            </w:pPr>
          </w:p>
        </w:tc>
      </w:tr>
    </w:tbl>
    <w:p w14:paraId="2A14D463" w14:textId="77777777" w:rsidR="00C114E7" w:rsidRDefault="00C114E7" w:rsidP="00C114E7">
      <w:pPr>
        <w:pStyle w:val="AEMCHeaderL4"/>
        <w:rPr>
          <w:rStyle w:val="Hyperlink"/>
        </w:rPr>
      </w:pPr>
      <w:r>
        <w:rPr>
          <w:rStyle w:val="Hyperlink"/>
          <w:b/>
        </w:rPr>
        <w:t>OTHER COMMENTS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C114E7" w:rsidRPr="0000465F" w14:paraId="1CCA65E9" w14:textId="77777777" w:rsidTr="001926E2">
        <w:tc>
          <w:tcPr>
            <w:tcW w:w="2835" w:type="dxa"/>
            <w:tcBorders>
              <w:top w:val="single" w:sz="18" w:space="0" w:color="00A8E5" w:themeColor="accent1"/>
              <w:right w:val="single" w:sz="2" w:space="0" w:color="58595B" w:themeColor="accent4"/>
            </w:tcBorders>
            <w:shd w:val="clear" w:color="auto" w:fill="F6F6F6"/>
          </w:tcPr>
          <w:p w14:paraId="7C2492C2" w14:textId="77777777" w:rsidR="00C114E7" w:rsidRPr="0000465F" w:rsidRDefault="00C114E7" w:rsidP="00C114E7">
            <w:pPr>
              <w:pStyle w:val="AEMCTableBodyCopy"/>
              <w:numPr>
                <w:ilvl w:val="0"/>
                <w:numId w:val="6"/>
              </w:numPr>
              <w:rPr>
                <w:rStyle w:val="Hyperlink"/>
              </w:rPr>
            </w:pPr>
            <w:r>
              <w:rPr>
                <w:rStyle w:val="Hyperlink"/>
              </w:rPr>
              <w:t>Information on additional issues</w:t>
            </w:r>
          </w:p>
        </w:tc>
        <w:tc>
          <w:tcPr>
            <w:tcW w:w="5086" w:type="dxa"/>
            <w:tcBorders>
              <w:top w:val="single" w:sz="18" w:space="0" w:color="00A8E5" w:themeColor="accent1"/>
              <w:left w:val="single" w:sz="2" w:space="0" w:color="58595B" w:themeColor="accent4"/>
            </w:tcBorders>
          </w:tcPr>
          <w:p w14:paraId="221F108B" w14:textId="77777777" w:rsidR="00C114E7" w:rsidRPr="00785222" w:rsidRDefault="00C114E7" w:rsidP="001926E2">
            <w:pPr>
              <w:pStyle w:val="AEMCTableBodyCopy"/>
              <w:rPr>
                <w:rStyle w:val="Hyperlink"/>
              </w:rPr>
            </w:pPr>
            <w:r w:rsidRPr="00785222">
              <w:rPr>
                <w:rStyle w:val="Hyperlink"/>
              </w:rPr>
              <w:fldChar w:fldCharType="begin">
                <w:ffData>
                  <w:name w:val="Text17"/>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1BB46514" w14:textId="77777777" w:rsidR="00C114E7" w:rsidRPr="0015555C" w:rsidRDefault="00C114E7" w:rsidP="0015555C">
      <w:pPr>
        <w:pStyle w:val="AEMCBodyCopy"/>
      </w:pPr>
    </w:p>
    <w:sectPr w:rsidR="00C114E7" w:rsidRPr="0015555C" w:rsidSect="00EB47DB">
      <w:headerReference w:type="default" r:id="rId13"/>
      <w:footerReference w:type="default" r:id="rId14"/>
      <w:headerReference w:type="first" r:id="rId15"/>
      <w:footerReference w:type="first" r:id="rId16"/>
      <w:pgSz w:w="11901" w:h="16840"/>
      <w:pgMar w:top="2835" w:right="1418" w:bottom="851" w:left="2552" w:header="8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1F116" w14:textId="77777777" w:rsidR="00742029" w:rsidRDefault="00742029" w:rsidP="00E768E2">
      <w:r>
        <w:separator/>
      </w:r>
    </w:p>
    <w:p w14:paraId="1DDAC9D6" w14:textId="77777777" w:rsidR="00742029" w:rsidRDefault="00742029" w:rsidP="00E768E2"/>
    <w:p w14:paraId="6D7DDF7F" w14:textId="77777777" w:rsidR="00742029" w:rsidRDefault="00742029" w:rsidP="00E768E2"/>
    <w:p w14:paraId="10F3F34A" w14:textId="77777777" w:rsidR="00742029" w:rsidRDefault="00742029" w:rsidP="00E768E2"/>
    <w:p w14:paraId="79C923F0" w14:textId="77777777" w:rsidR="00742029" w:rsidRDefault="00742029"/>
    <w:p w14:paraId="3474A806" w14:textId="77777777" w:rsidR="00742029" w:rsidRDefault="00742029"/>
  </w:endnote>
  <w:endnote w:type="continuationSeparator" w:id="0">
    <w:p w14:paraId="1D71E46D" w14:textId="77777777" w:rsidR="00742029" w:rsidRDefault="00742029" w:rsidP="00E768E2">
      <w:r>
        <w:continuationSeparator/>
      </w:r>
    </w:p>
    <w:p w14:paraId="3554F640" w14:textId="77777777" w:rsidR="00742029" w:rsidRDefault="00742029" w:rsidP="00E768E2"/>
    <w:p w14:paraId="1777C820" w14:textId="77777777" w:rsidR="00742029" w:rsidRDefault="00742029" w:rsidP="00E768E2"/>
    <w:p w14:paraId="6945230D" w14:textId="77777777" w:rsidR="00742029" w:rsidRDefault="00742029" w:rsidP="00E768E2"/>
    <w:p w14:paraId="1C5EA91A" w14:textId="77777777" w:rsidR="00742029" w:rsidRDefault="00742029"/>
    <w:p w14:paraId="768A1C30" w14:textId="77777777" w:rsidR="00742029" w:rsidRDefault="00742029"/>
  </w:endnote>
  <w:endnote w:type="continuationNotice" w:id="1">
    <w:p w14:paraId="5ED74326" w14:textId="77777777" w:rsidR="00742029" w:rsidRDefault="007420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variable"/>
    <w:sig w:usb0="E0002AEF" w:usb1="C0007841" w:usb2="00000009" w:usb3="00000000" w:csb0="000001FF" w:csb1="00000000"/>
  </w:font>
  <w:font w:name="Roboto-Bold">
    <w:altName w:val="Roboto"/>
    <w:panose1 w:val="00000000000000000000"/>
    <w:charset w:val="00"/>
    <w:family w:val="swiss"/>
    <w:notTrueType/>
    <w:pitch w:val="default"/>
    <w:sig w:usb0="00000003" w:usb1="00000000" w:usb2="00000000" w:usb3="00000000" w:csb0="00000001" w:csb1="00000000"/>
  </w:font>
  <w:font w:name="Roboto-Regular">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1CCF4" w14:textId="77777777" w:rsidR="00B46E92" w:rsidRPr="004B34C2" w:rsidRDefault="00D260FB" w:rsidP="004B34C2">
    <w:pPr>
      <w:pStyle w:val="Footer"/>
      <w:rPr>
        <w:b/>
        <w:lang w:val="en-AU"/>
      </w:rPr>
    </w:pPr>
    <w:r w:rsidRPr="00D260FB">
      <w:rPr>
        <w:b/>
        <w:color w:val="00A8E5" w:themeColor="accent1"/>
        <w:lang w:val="en-AU"/>
      </w:rPr>
      <w:t>|</w:t>
    </w:r>
    <w:r w:rsidR="0016293F" w:rsidRPr="00D260FB">
      <w:rPr>
        <w:b/>
        <w:lang w:val="en-AU"/>
      </w:rPr>
      <w:t xml:space="preserve"> </w:t>
    </w:r>
    <w:r w:rsidR="0016293F" w:rsidRPr="00D260FB">
      <w:rPr>
        <w:rStyle w:val="PageNumber"/>
        <w:b/>
      </w:rPr>
      <w:fldChar w:fldCharType="begin"/>
    </w:r>
    <w:r w:rsidR="0016293F" w:rsidRPr="00D260FB">
      <w:rPr>
        <w:rStyle w:val="PageNumber"/>
        <w:b/>
      </w:rPr>
      <w:instrText xml:space="preserve"> PAGE </w:instrText>
    </w:r>
    <w:r w:rsidR="0016293F" w:rsidRPr="00D260FB">
      <w:rPr>
        <w:rStyle w:val="PageNumber"/>
        <w:b/>
      </w:rPr>
      <w:fldChar w:fldCharType="separate"/>
    </w:r>
    <w:r w:rsidR="00531CE8">
      <w:rPr>
        <w:rStyle w:val="PageNumber"/>
        <w:b/>
        <w:noProof/>
      </w:rPr>
      <w:t>2</w:t>
    </w:r>
    <w:r w:rsidR="0016293F" w:rsidRPr="00D260FB">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96B22" w14:textId="77777777" w:rsidR="008F5900" w:rsidRPr="008F5900" w:rsidRDefault="008F5900"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531CE8">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B61A5" w14:textId="77777777" w:rsidR="00742029" w:rsidRDefault="00742029">
      <w:r>
        <w:separator/>
      </w:r>
    </w:p>
  </w:footnote>
  <w:footnote w:type="continuationSeparator" w:id="0">
    <w:p w14:paraId="2EBCF296" w14:textId="77777777" w:rsidR="00742029" w:rsidRDefault="00742029" w:rsidP="00E768E2">
      <w:r>
        <w:continuationSeparator/>
      </w:r>
    </w:p>
    <w:p w14:paraId="21B33378" w14:textId="77777777" w:rsidR="00742029" w:rsidRDefault="00742029" w:rsidP="00E768E2"/>
    <w:p w14:paraId="72CA474D" w14:textId="77777777" w:rsidR="00742029" w:rsidRDefault="00742029" w:rsidP="00E768E2"/>
    <w:p w14:paraId="551E4477" w14:textId="77777777" w:rsidR="00742029" w:rsidRDefault="00742029" w:rsidP="00E768E2"/>
    <w:p w14:paraId="05356DDD" w14:textId="77777777" w:rsidR="00742029" w:rsidRDefault="00742029"/>
    <w:p w14:paraId="6DC46896" w14:textId="77777777" w:rsidR="00742029" w:rsidRDefault="00742029"/>
  </w:footnote>
  <w:footnote w:type="continuationNotice" w:id="1">
    <w:p w14:paraId="0061583B" w14:textId="77777777" w:rsidR="00742029" w:rsidRDefault="007420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16"/>
    </w:tblGrid>
    <w:tr w:rsidR="00D260FB" w14:paraId="43F23E04" w14:textId="77777777" w:rsidTr="00C14DB5">
      <w:trPr>
        <w:trHeight w:val="680"/>
      </w:trPr>
      <w:tc>
        <w:tcPr>
          <w:tcW w:w="8147" w:type="dxa"/>
        </w:tcPr>
        <w:p w14:paraId="08645543" w14:textId="77777777" w:rsidR="00D260FB" w:rsidRPr="00D260FB" w:rsidRDefault="005E638A" w:rsidP="00D260FB">
          <w:pPr>
            <w:pStyle w:val="Header"/>
            <w:ind w:left="85"/>
            <w:rPr>
              <w:b/>
              <w:lang w:val="en-AU"/>
            </w:rPr>
          </w:pPr>
          <w:r>
            <w:rPr>
              <w:b/>
              <w:lang w:val="en-AU"/>
            </w:rPr>
            <w:t>Stakeholder feedback</w:t>
          </w:r>
        </w:p>
        <w:p w14:paraId="0FC39E0E" w14:textId="67F153EB" w:rsidR="00AD7B38" w:rsidRPr="00AD7B38" w:rsidRDefault="00AD7B38" w:rsidP="00AD7B38">
          <w:pPr>
            <w:pStyle w:val="Header"/>
            <w:ind w:left="85"/>
            <w:rPr>
              <w:highlight w:val="yellow"/>
              <w:lang w:val="en-AU"/>
            </w:rPr>
          </w:pPr>
          <w:r w:rsidRPr="00AD7B38">
            <w:rPr>
              <w:lang w:val="en-AU"/>
            </w:rPr>
            <w:t>National Energy Retail Amendment</w:t>
          </w:r>
        </w:p>
        <w:p w14:paraId="5E933A5A" w14:textId="77777777" w:rsidR="00AD7B38" w:rsidRPr="00AD7B38" w:rsidRDefault="00AD7B38" w:rsidP="00AD7B38">
          <w:pPr>
            <w:pStyle w:val="Header"/>
            <w:ind w:left="85"/>
            <w:rPr>
              <w:lang w:val="en-AU"/>
            </w:rPr>
          </w:pPr>
          <w:r w:rsidRPr="00AD7B38">
            <w:rPr>
              <w:lang w:val="en-AU"/>
            </w:rPr>
            <w:t>(Delivering more protections for</w:t>
          </w:r>
        </w:p>
        <w:p w14:paraId="51328289" w14:textId="77777777" w:rsidR="00AD7B38" w:rsidRPr="00AD7B38" w:rsidRDefault="00AD7B38" w:rsidP="00AD7B38">
          <w:pPr>
            <w:pStyle w:val="Header"/>
            <w:ind w:left="85"/>
            <w:rPr>
              <w:lang w:val="en-AU"/>
            </w:rPr>
          </w:pPr>
          <w:r w:rsidRPr="00AD7B38">
            <w:rPr>
              <w:lang w:val="en-AU"/>
            </w:rPr>
            <w:t>energy consumers: changes to retail</w:t>
          </w:r>
        </w:p>
        <w:p w14:paraId="669A2E61" w14:textId="19C69491" w:rsidR="00D260FB" w:rsidRDefault="00AD7B38" w:rsidP="00AD7B38">
          <w:pPr>
            <w:pStyle w:val="Header"/>
            <w:ind w:left="85"/>
            <w:rPr>
              <w:lang w:val="en-AU"/>
            </w:rPr>
          </w:pPr>
          <w:r w:rsidRPr="00AD7B38">
            <w:rPr>
              <w:lang w:val="en-AU"/>
            </w:rPr>
            <w:t>energy contracts) Rule 2025</w:t>
          </w:r>
        </w:p>
      </w:tc>
    </w:tr>
  </w:tbl>
  <w:p w14:paraId="3F42062E" w14:textId="77777777" w:rsidR="00B46E92" w:rsidRPr="004B34C2" w:rsidRDefault="00D260FB" w:rsidP="004B34C2">
    <w:pPr>
      <w:pStyle w:val="Header"/>
      <w:rPr>
        <w:lang w:val="en-AU"/>
      </w:rPr>
    </w:pPr>
    <w:r>
      <w:rPr>
        <w:noProof/>
        <w:lang w:val="en-AU" w:eastAsia="en-AU"/>
      </w:rPr>
      <mc:AlternateContent>
        <mc:Choice Requires="wps">
          <w:drawing>
            <wp:anchor distT="0" distB="0" distL="114300" distR="114300" simplePos="0" relativeHeight="251658240" behindDoc="1" locked="0" layoutInCell="1" allowOverlap="1" wp14:anchorId="383AA43A" wp14:editId="3CBB1BC3">
              <wp:simplePos x="0" y="0"/>
              <wp:positionH relativeFrom="page">
                <wp:posOffset>719667</wp:posOffset>
              </wp:positionH>
              <wp:positionV relativeFrom="page">
                <wp:posOffset>558800</wp:posOffset>
              </wp:positionV>
              <wp:extent cx="863640" cy="43164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863640" cy="431640"/>
                      </a:xfrm>
                      <a:prstGeom prst="rect">
                        <a:avLst/>
                      </a:prstGeom>
                      <a:noFill/>
                      <a:ln w="6350">
                        <a:noFill/>
                      </a:ln>
                    </wps:spPr>
                    <wps:txbx>
                      <w:txbxContent>
                        <w:p w14:paraId="3A281E88"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302826B7"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AA43A" id="_x0000_t202" coordsize="21600,21600" o:spt="202" path="m,l,21600r21600,l21600,xe">
              <v:stroke joinstyle="miter"/>
              <v:path gradientshapeok="t" o:connecttype="rect"/>
            </v:shapetype>
            <v:shape id="Text Box 3" o:spid="_x0000_s1026" type="#_x0000_t202" style="position:absolute;margin-left:56.65pt;margin-top:44pt;width:68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" filled="f" stroked="f" strokeweight=".5pt">
              <v:textbox inset="0,0,0,0">
                <w:txbxContent>
                  <w:p w14:paraId="3A281E88"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302826B7"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EB566" w14:textId="77777777" w:rsidR="00EB47DB" w:rsidRDefault="00A96BEB">
    <w:pPr>
      <w:pStyle w:val="Header"/>
    </w:pPr>
    <w:r w:rsidRPr="00F73126">
      <w:rPr>
        <w:noProof/>
        <w:sz w:val="36"/>
        <w:szCs w:val="36"/>
        <w:lang w:val="en-AU" w:eastAsia="en-AU"/>
      </w:rPr>
      <mc:AlternateContent>
        <mc:Choice Requires="wps">
          <w:drawing>
            <wp:anchor distT="0" distB="0" distL="114300" distR="114300" simplePos="0" relativeHeight="251658241" behindDoc="1" locked="0" layoutInCell="1" allowOverlap="0" wp14:anchorId="7124E7BF" wp14:editId="2FDB7769">
              <wp:simplePos x="0" y="0"/>
              <wp:positionH relativeFrom="page">
                <wp:posOffset>765810</wp:posOffset>
              </wp:positionH>
              <wp:positionV relativeFrom="page">
                <wp:posOffset>1887855</wp:posOffset>
              </wp:positionV>
              <wp:extent cx="6172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172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526D5B" id="Straight Connector 6" o:spid="_x0000_s1026" style="position:absolute;z-index:-2516582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0.3pt,148.65pt" to="108.9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" o:allowoverlap="f" strokecolor="#00a8e5 [3204]" strokeweight="1.5pt">
              <w10:wrap anchorx="page" anchory="page"/>
            </v:line>
          </w:pict>
        </mc:Fallback>
      </mc:AlternateContent>
    </w:r>
    <w:r w:rsidR="00F73126">
      <w:rPr>
        <w:noProof/>
        <w:lang w:val="en-AU" w:eastAsia="en-AU"/>
      </w:rPr>
      <w:drawing>
        <wp:inline distT="0" distB="0" distL="0" distR="0" wp14:anchorId="1180B5B6" wp14:editId="11C7D44C">
          <wp:extent cx="1080000" cy="254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672F"/>
    <w:multiLevelType w:val="hybridMultilevel"/>
    <w:tmpl w:val="697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9D23B9"/>
    <w:multiLevelType w:val="hybridMultilevel"/>
    <w:tmpl w:val="5E9E3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82E743E"/>
    <w:multiLevelType w:val="hybridMultilevel"/>
    <w:tmpl w:val="A8B492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9802AD1"/>
    <w:multiLevelType w:val="hybridMultilevel"/>
    <w:tmpl w:val="924284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936F32"/>
    <w:multiLevelType w:val="hybridMultilevel"/>
    <w:tmpl w:val="3496D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883074C"/>
    <w:multiLevelType w:val="hybridMultilevel"/>
    <w:tmpl w:val="33268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78038B"/>
    <w:multiLevelType w:val="hybridMultilevel"/>
    <w:tmpl w:val="56C416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1DF7106"/>
    <w:multiLevelType w:val="hybridMultilevel"/>
    <w:tmpl w:val="6484B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60D4AF6"/>
    <w:multiLevelType w:val="hybridMultilevel"/>
    <w:tmpl w:val="FD36C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00A7851"/>
    <w:multiLevelType w:val="hybridMultilevel"/>
    <w:tmpl w:val="555623F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2EC2CB4"/>
    <w:multiLevelType w:val="hybridMultilevel"/>
    <w:tmpl w:val="CCBCDAD0"/>
    <w:lvl w:ilvl="0" w:tplc="FDFC49BA">
      <w:start w:val="1"/>
      <w:numFmt w:val="lowerLetter"/>
      <w:pStyle w:val="AEMCTableBodyCopyLetters"/>
      <w:lvlText w:val="%1."/>
      <w:lvlJc w:val="left"/>
      <w:pPr>
        <w:tabs>
          <w:tab w:val="num" w:pos="567"/>
        </w:tabs>
        <w:ind w:left="567" w:hanging="28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B493DB0"/>
    <w:multiLevelType w:val="hybridMultilevel"/>
    <w:tmpl w:val="96665F06"/>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5" w15:restartNumberingAfterBreak="0">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71BC084B"/>
    <w:multiLevelType w:val="hybridMultilevel"/>
    <w:tmpl w:val="A3C07F8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29346E4"/>
    <w:multiLevelType w:val="hybridMultilevel"/>
    <w:tmpl w:val="9CEA55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8E766E"/>
    <w:multiLevelType w:val="hybridMultilevel"/>
    <w:tmpl w:val="73E22528"/>
    <w:lvl w:ilvl="0" w:tplc="B8E002D8">
      <w:start w:val="1"/>
      <w:numFmt w:val="decimal"/>
      <w:pStyle w:val="AEMCTableBodyCopyNumbers"/>
      <w:lvlText w:val="%1."/>
      <w:lvlJc w:val="left"/>
      <w:pPr>
        <w:tabs>
          <w:tab w:val="num" w:pos="284"/>
        </w:tabs>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D14928"/>
    <w:multiLevelType w:val="hybridMultilevel"/>
    <w:tmpl w:val="BE601666"/>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B35657F"/>
    <w:multiLevelType w:val="hybridMultilevel"/>
    <w:tmpl w:val="18364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C581A6A"/>
    <w:multiLevelType w:val="hybridMultilevel"/>
    <w:tmpl w:val="4CF23C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28860513">
    <w:abstractNumId w:val="15"/>
  </w:num>
  <w:num w:numId="2" w16cid:durableId="1829635339">
    <w:abstractNumId w:val="9"/>
  </w:num>
  <w:num w:numId="3" w16cid:durableId="1601402807">
    <w:abstractNumId w:val="7"/>
  </w:num>
  <w:num w:numId="4" w16cid:durableId="2099909205">
    <w:abstractNumId w:val="8"/>
  </w:num>
  <w:num w:numId="5" w16cid:durableId="1962492992">
    <w:abstractNumId w:val="16"/>
  </w:num>
  <w:num w:numId="6" w16cid:durableId="1825926473">
    <w:abstractNumId w:val="19"/>
  </w:num>
  <w:num w:numId="7" w16cid:durableId="829176880">
    <w:abstractNumId w:val="13"/>
  </w:num>
  <w:num w:numId="8" w16cid:durableId="71708049">
    <w:abstractNumId w:val="13"/>
    <w:lvlOverride w:ilvl="0">
      <w:startOverride w:val="1"/>
    </w:lvlOverride>
  </w:num>
  <w:num w:numId="9" w16cid:durableId="1697851166">
    <w:abstractNumId w:val="20"/>
  </w:num>
  <w:num w:numId="10" w16cid:durableId="1237326459">
    <w:abstractNumId w:val="3"/>
  </w:num>
  <w:num w:numId="11" w16cid:durableId="1880703821">
    <w:abstractNumId w:val="22"/>
  </w:num>
  <w:num w:numId="12" w16cid:durableId="167908942">
    <w:abstractNumId w:val="14"/>
  </w:num>
  <w:num w:numId="13" w16cid:durableId="1769499846">
    <w:abstractNumId w:val="12"/>
  </w:num>
  <w:num w:numId="14" w16cid:durableId="1443844471">
    <w:abstractNumId w:val="4"/>
  </w:num>
  <w:num w:numId="15" w16cid:durableId="1510870331">
    <w:abstractNumId w:val="17"/>
  </w:num>
  <w:num w:numId="16" w16cid:durableId="1807772982">
    <w:abstractNumId w:val="1"/>
  </w:num>
  <w:num w:numId="17" w16cid:durableId="1492408695">
    <w:abstractNumId w:val="18"/>
  </w:num>
  <w:num w:numId="18" w16cid:durableId="1499495919">
    <w:abstractNumId w:val="5"/>
  </w:num>
  <w:num w:numId="19" w16cid:durableId="788939806">
    <w:abstractNumId w:val="21"/>
  </w:num>
  <w:num w:numId="20" w16cid:durableId="1038748613">
    <w:abstractNumId w:val="11"/>
  </w:num>
  <w:num w:numId="21" w16cid:durableId="1354958888">
    <w:abstractNumId w:val="6"/>
  </w:num>
  <w:num w:numId="22" w16cid:durableId="639578292">
    <w:abstractNumId w:val="10"/>
  </w:num>
  <w:num w:numId="23" w16cid:durableId="881283517">
    <w:abstractNumId w:val="0"/>
  </w:num>
  <w:num w:numId="24" w16cid:durableId="113718717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5"/>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EA"/>
    <w:rsid w:val="00000E51"/>
    <w:rsid w:val="00001038"/>
    <w:rsid w:val="0000145B"/>
    <w:rsid w:val="00001992"/>
    <w:rsid w:val="00001A36"/>
    <w:rsid w:val="00001B61"/>
    <w:rsid w:val="00001F15"/>
    <w:rsid w:val="00003A0D"/>
    <w:rsid w:val="0000465F"/>
    <w:rsid w:val="000050D9"/>
    <w:rsid w:val="000071D2"/>
    <w:rsid w:val="00010450"/>
    <w:rsid w:val="0001221F"/>
    <w:rsid w:val="00012CBF"/>
    <w:rsid w:val="00013085"/>
    <w:rsid w:val="000142D8"/>
    <w:rsid w:val="0001526E"/>
    <w:rsid w:val="00015745"/>
    <w:rsid w:val="00015E44"/>
    <w:rsid w:val="0001690F"/>
    <w:rsid w:val="00020ECC"/>
    <w:rsid w:val="000222F9"/>
    <w:rsid w:val="000233FB"/>
    <w:rsid w:val="00024BBD"/>
    <w:rsid w:val="00026054"/>
    <w:rsid w:val="0002771D"/>
    <w:rsid w:val="000279B0"/>
    <w:rsid w:val="000309D3"/>
    <w:rsid w:val="00030FAD"/>
    <w:rsid w:val="000310AE"/>
    <w:rsid w:val="00032B9F"/>
    <w:rsid w:val="000343AF"/>
    <w:rsid w:val="00034DC3"/>
    <w:rsid w:val="00034F88"/>
    <w:rsid w:val="000357AD"/>
    <w:rsid w:val="000362D3"/>
    <w:rsid w:val="00037513"/>
    <w:rsid w:val="000376F9"/>
    <w:rsid w:val="0004018C"/>
    <w:rsid w:val="0004027A"/>
    <w:rsid w:val="0004111E"/>
    <w:rsid w:val="000414D5"/>
    <w:rsid w:val="00041A2E"/>
    <w:rsid w:val="000429C5"/>
    <w:rsid w:val="000437DC"/>
    <w:rsid w:val="0004420E"/>
    <w:rsid w:val="000442F8"/>
    <w:rsid w:val="00044436"/>
    <w:rsid w:val="00044BDA"/>
    <w:rsid w:val="00045842"/>
    <w:rsid w:val="000475BF"/>
    <w:rsid w:val="00047D0C"/>
    <w:rsid w:val="00047D41"/>
    <w:rsid w:val="00047E4A"/>
    <w:rsid w:val="0005008F"/>
    <w:rsid w:val="0005011E"/>
    <w:rsid w:val="00051F67"/>
    <w:rsid w:val="00052368"/>
    <w:rsid w:val="00053449"/>
    <w:rsid w:val="00054368"/>
    <w:rsid w:val="00055071"/>
    <w:rsid w:val="00056E2E"/>
    <w:rsid w:val="00060A42"/>
    <w:rsid w:val="000619A6"/>
    <w:rsid w:val="00061AE9"/>
    <w:rsid w:val="00061DC3"/>
    <w:rsid w:val="000628F0"/>
    <w:rsid w:val="000634FF"/>
    <w:rsid w:val="00064F94"/>
    <w:rsid w:val="0006550F"/>
    <w:rsid w:val="000656F7"/>
    <w:rsid w:val="000663CD"/>
    <w:rsid w:val="00070BBA"/>
    <w:rsid w:val="0007340D"/>
    <w:rsid w:val="0007465F"/>
    <w:rsid w:val="000749C5"/>
    <w:rsid w:val="000756A0"/>
    <w:rsid w:val="00080497"/>
    <w:rsid w:val="00080A1D"/>
    <w:rsid w:val="00081AE5"/>
    <w:rsid w:val="00082C7D"/>
    <w:rsid w:val="00084BE1"/>
    <w:rsid w:val="000867D3"/>
    <w:rsid w:val="000877F7"/>
    <w:rsid w:val="00087F77"/>
    <w:rsid w:val="0009020F"/>
    <w:rsid w:val="00091D7A"/>
    <w:rsid w:val="00092D3A"/>
    <w:rsid w:val="00094B2E"/>
    <w:rsid w:val="00095114"/>
    <w:rsid w:val="00095231"/>
    <w:rsid w:val="0009593C"/>
    <w:rsid w:val="00096017"/>
    <w:rsid w:val="0009733D"/>
    <w:rsid w:val="00097BA5"/>
    <w:rsid w:val="00097D99"/>
    <w:rsid w:val="000A0478"/>
    <w:rsid w:val="000A18DC"/>
    <w:rsid w:val="000A1C7B"/>
    <w:rsid w:val="000A1D0D"/>
    <w:rsid w:val="000A54FA"/>
    <w:rsid w:val="000A5F06"/>
    <w:rsid w:val="000A61F7"/>
    <w:rsid w:val="000A6312"/>
    <w:rsid w:val="000A6660"/>
    <w:rsid w:val="000A69C9"/>
    <w:rsid w:val="000A7CF8"/>
    <w:rsid w:val="000B0950"/>
    <w:rsid w:val="000B0E51"/>
    <w:rsid w:val="000B34BB"/>
    <w:rsid w:val="000B457D"/>
    <w:rsid w:val="000B5659"/>
    <w:rsid w:val="000B5796"/>
    <w:rsid w:val="000B5968"/>
    <w:rsid w:val="000B601B"/>
    <w:rsid w:val="000B69FC"/>
    <w:rsid w:val="000B7404"/>
    <w:rsid w:val="000C03E1"/>
    <w:rsid w:val="000C1621"/>
    <w:rsid w:val="000C1649"/>
    <w:rsid w:val="000C1FFE"/>
    <w:rsid w:val="000C42A5"/>
    <w:rsid w:val="000C5C9F"/>
    <w:rsid w:val="000C745C"/>
    <w:rsid w:val="000D019B"/>
    <w:rsid w:val="000D26DA"/>
    <w:rsid w:val="000D3F8C"/>
    <w:rsid w:val="000D41D1"/>
    <w:rsid w:val="000D46A6"/>
    <w:rsid w:val="000D58F6"/>
    <w:rsid w:val="000D70D6"/>
    <w:rsid w:val="000D724C"/>
    <w:rsid w:val="000D760A"/>
    <w:rsid w:val="000D7647"/>
    <w:rsid w:val="000E0A3A"/>
    <w:rsid w:val="000E202B"/>
    <w:rsid w:val="000E2D49"/>
    <w:rsid w:val="000E32B8"/>
    <w:rsid w:val="000E40AE"/>
    <w:rsid w:val="000E4A9E"/>
    <w:rsid w:val="000E6828"/>
    <w:rsid w:val="000E6A71"/>
    <w:rsid w:val="000E73FD"/>
    <w:rsid w:val="000F1E1F"/>
    <w:rsid w:val="000F297E"/>
    <w:rsid w:val="000F50D7"/>
    <w:rsid w:val="000F5F27"/>
    <w:rsid w:val="00100958"/>
    <w:rsid w:val="0010241A"/>
    <w:rsid w:val="00103D42"/>
    <w:rsid w:val="001040D9"/>
    <w:rsid w:val="001040DB"/>
    <w:rsid w:val="0010474E"/>
    <w:rsid w:val="00104B55"/>
    <w:rsid w:val="00104F80"/>
    <w:rsid w:val="00105B02"/>
    <w:rsid w:val="00105E6A"/>
    <w:rsid w:val="00105E74"/>
    <w:rsid w:val="00106A6A"/>
    <w:rsid w:val="001109E5"/>
    <w:rsid w:val="001113CD"/>
    <w:rsid w:val="00112EBC"/>
    <w:rsid w:val="00113FFD"/>
    <w:rsid w:val="001169DC"/>
    <w:rsid w:val="001207ED"/>
    <w:rsid w:val="00122AB9"/>
    <w:rsid w:val="001239CC"/>
    <w:rsid w:val="0012499B"/>
    <w:rsid w:val="00125581"/>
    <w:rsid w:val="00125B87"/>
    <w:rsid w:val="00125D9B"/>
    <w:rsid w:val="001267DD"/>
    <w:rsid w:val="00127C9B"/>
    <w:rsid w:val="00132C57"/>
    <w:rsid w:val="00135A43"/>
    <w:rsid w:val="00135E9D"/>
    <w:rsid w:val="00136E3D"/>
    <w:rsid w:val="00140A43"/>
    <w:rsid w:val="00141AF9"/>
    <w:rsid w:val="00142959"/>
    <w:rsid w:val="00143727"/>
    <w:rsid w:val="00144889"/>
    <w:rsid w:val="00147A1E"/>
    <w:rsid w:val="00147C7F"/>
    <w:rsid w:val="001508EE"/>
    <w:rsid w:val="00150F93"/>
    <w:rsid w:val="00152186"/>
    <w:rsid w:val="0015281A"/>
    <w:rsid w:val="00152D58"/>
    <w:rsid w:val="00154925"/>
    <w:rsid w:val="001549DD"/>
    <w:rsid w:val="0015518A"/>
    <w:rsid w:val="0015555C"/>
    <w:rsid w:val="001567FB"/>
    <w:rsid w:val="00156ED7"/>
    <w:rsid w:val="00160471"/>
    <w:rsid w:val="0016293F"/>
    <w:rsid w:val="00162B3E"/>
    <w:rsid w:val="0016467A"/>
    <w:rsid w:val="0016494D"/>
    <w:rsid w:val="00164A27"/>
    <w:rsid w:val="0016670D"/>
    <w:rsid w:val="00170589"/>
    <w:rsid w:val="0017240A"/>
    <w:rsid w:val="00173929"/>
    <w:rsid w:val="00175F5C"/>
    <w:rsid w:val="00180789"/>
    <w:rsid w:val="0018102E"/>
    <w:rsid w:val="0018151B"/>
    <w:rsid w:val="00181587"/>
    <w:rsid w:val="00183047"/>
    <w:rsid w:val="001841A9"/>
    <w:rsid w:val="00185AF2"/>
    <w:rsid w:val="001864FC"/>
    <w:rsid w:val="0018654F"/>
    <w:rsid w:val="001870E5"/>
    <w:rsid w:val="00187118"/>
    <w:rsid w:val="001874B0"/>
    <w:rsid w:val="001874E6"/>
    <w:rsid w:val="001905F7"/>
    <w:rsid w:val="00190FC9"/>
    <w:rsid w:val="00192B54"/>
    <w:rsid w:val="00192EA9"/>
    <w:rsid w:val="0019391E"/>
    <w:rsid w:val="0019455B"/>
    <w:rsid w:val="00196034"/>
    <w:rsid w:val="00196462"/>
    <w:rsid w:val="0019699E"/>
    <w:rsid w:val="001979E7"/>
    <w:rsid w:val="001A0122"/>
    <w:rsid w:val="001A12D7"/>
    <w:rsid w:val="001A155B"/>
    <w:rsid w:val="001A1C56"/>
    <w:rsid w:val="001A2D9D"/>
    <w:rsid w:val="001A487B"/>
    <w:rsid w:val="001A4AE1"/>
    <w:rsid w:val="001A4CC0"/>
    <w:rsid w:val="001B0B03"/>
    <w:rsid w:val="001B1250"/>
    <w:rsid w:val="001B1F3C"/>
    <w:rsid w:val="001B2035"/>
    <w:rsid w:val="001B3619"/>
    <w:rsid w:val="001B36EC"/>
    <w:rsid w:val="001B394C"/>
    <w:rsid w:val="001B39C2"/>
    <w:rsid w:val="001B4793"/>
    <w:rsid w:val="001B4B6D"/>
    <w:rsid w:val="001B5447"/>
    <w:rsid w:val="001B60C8"/>
    <w:rsid w:val="001B7F01"/>
    <w:rsid w:val="001B7F35"/>
    <w:rsid w:val="001C0415"/>
    <w:rsid w:val="001C16E7"/>
    <w:rsid w:val="001C193A"/>
    <w:rsid w:val="001C195F"/>
    <w:rsid w:val="001C2765"/>
    <w:rsid w:val="001C283D"/>
    <w:rsid w:val="001C2E09"/>
    <w:rsid w:val="001C2FC1"/>
    <w:rsid w:val="001C3801"/>
    <w:rsid w:val="001C3ADD"/>
    <w:rsid w:val="001C4BFD"/>
    <w:rsid w:val="001C63AD"/>
    <w:rsid w:val="001C63C5"/>
    <w:rsid w:val="001C76B1"/>
    <w:rsid w:val="001D04BF"/>
    <w:rsid w:val="001D0D44"/>
    <w:rsid w:val="001D1B40"/>
    <w:rsid w:val="001D461B"/>
    <w:rsid w:val="001D5750"/>
    <w:rsid w:val="001D638A"/>
    <w:rsid w:val="001D7085"/>
    <w:rsid w:val="001E03F9"/>
    <w:rsid w:val="001E2B79"/>
    <w:rsid w:val="001E40AC"/>
    <w:rsid w:val="001E58E7"/>
    <w:rsid w:val="001E74E8"/>
    <w:rsid w:val="001E7C2B"/>
    <w:rsid w:val="001F2259"/>
    <w:rsid w:val="001F2788"/>
    <w:rsid w:val="001F2DBE"/>
    <w:rsid w:val="001F2E64"/>
    <w:rsid w:val="001F3177"/>
    <w:rsid w:val="001F3292"/>
    <w:rsid w:val="001F3512"/>
    <w:rsid w:val="001F4CAC"/>
    <w:rsid w:val="001F52DA"/>
    <w:rsid w:val="001F7744"/>
    <w:rsid w:val="00203BD6"/>
    <w:rsid w:val="00204615"/>
    <w:rsid w:val="00205090"/>
    <w:rsid w:val="00205F78"/>
    <w:rsid w:val="00206044"/>
    <w:rsid w:val="00206953"/>
    <w:rsid w:val="00207B81"/>
    <w:rsid w:val="00210770"/>
    <w:rsid w:val="002116F1"/>
    <w:rsid w:val="002120AE"/>
    <w:rsid w:val="00212BA2"/>
    <w:rsid w:val="002132B1"/>
    <w:rsid w:val="00215A5C"/>
    <w:rsid w:val="0021677E"/>
    <w:rsid w:val="002215F7"/>
    <w:rsid w:val="0022180E"/>
    <w:rsid w:val="00223761"/>
    <w:rsid w:val="00225283"/>
    <w:rsid w:val="0022653B"/>
    <w:rsid w:val="002326A0"/>
    <w:rsid w:val="00232B5D"/>
    <w:rsid w:val="002348E4"/>
    <w:rsid w:val="002352FA"/>
    <w:rsid w:val="00236560"/>
    <w:rsid w:val="00236997"/>
    <w:rsid w:val="00237629"/>
    <w:rsid w:val="002377CF"/>
    <w:rsid w:val="00237DAA"/>
    <w:rsid w:val="002401DA"/>
    <w:rsid w:val="00242013"/>
    <w:rsid w:val="00242234"/>
    <w:rsid w:val="00242B03"/>
    <w:rsid w:val="0024382D"/>
    <w:rsid w:val="00246194"/>
    <w:rsid w:val="00246F19"/>
    <w:rsid w:val="00247780"/>
    <w:rsid w:val="00250C15"/>
    <w:rsid w:val="00250D87"/>
    <w:rsid w:val="002518CF"/>
    <w:rsid w:val="002536C1"/>
    <w:rsid w:val="002551EA"/>
    <w:rsid w:val="002556CD"/>
    <w:rsid w:val="0025775E"/>
    <w:rsid w:val="0026003A"/>
    <w:rsid w:val="00261EC5"/>
    <w:rsid w:val="002622A2"/>
    <w:rsid w:val="00263D7F"/>
    <w:rsid w:val="00264177"/>
    <w:rsid w:val="00265059"/>
    <w:rsid w:val="0026556E"/>
    <w:rsid w:val="0026558E"/>
    <w:rsid w:val="00265DAC"/>
    <w:rsid w:val="00265F52"/>
    <w:rsid w:val="00265FE7"/>
    <w:rsid w:val="002665C5"/>
    <w:rsid w:val="002666BF"/>
    <w:rsid w:val="00266F34"/>
    <w:rsid w:val="002670D0"/>
    <w:rsid w:val="00267477"/>
    <w:rsid w:val="0026795F"/>
    <w:rsid w:val="00267989"/>
    <w:rsid w:val="00270220"/>
    <w:rsid w:val="00270232"/>
    <w:rsid w:val="002705B8"/>
    <w:rsid w:val="00270DC2"/>
    <w:rsid w:val="00272202"/>
    <w:rsid w:val="00272A08"/>
    <w:rsid w:val="00272E55"/>
    <w:rsid w:val="00273094"/>
    <w:rsid w:val="00273189"/>
    <w:rsid w:val="002747D3"/>
    <w:rsid w:val="00275488"/>
    <w:rsid w:val="00275C6D"/>
    <w:rsid w:val="0027645D"/>
    <w:rsid w:val="00276777"/>
    <w:rsid w:val="0027757D"/>
    <w:rsid w:val="002775ED"/>
    <w:rsid w:val="00282127"/>
    <w:rsid w:val="002847DD"/>
    <w:rsid w:val="00285BDB"/>
    <w:rsid w:val="00286804"/>
    <w:rsid w:val="0029085A"/>
    <w:rsid w:val="00291BD9"/>
    <w:rsid w:val="002921B4"/>
    <w:rsid w:val="00292D72"/>
    <w:rsid w:val="002932DA"/>
    <w:rsid w:val="00293402"/>
    <w:rsid w:val="00295F6F"/>
    <w:rsid w:val="00297506"/>
    <w:rsid w:val="002A2061"/>
    <w:rsid w:val="002A2725"/>
    <w:rsid w:val="002A2DB9"/>
    <w:rsid w:val="002A2DFB"/>
    <w:rsid w:val="002A37CA"/>
    <w:rsid w:val="002A3BF6"/>
    <w:rsid w:val="002A5953"/>
    <w:rsid w:val="002A6424"/>
    <w:rsid w:val="002A6907"/>
    <w:rsid w:val="002A6A1F"/>
    <w:rsid w:val="002A76C7"/>
    <w:rsid w:val="002B084E"/>
    <w:rsid w:val="002B107D"/>
    <w:rsid w:val="002B1BF4"/>
    <w:rsid w:val="002B1F96"/>
    <w:rsid w:val="002B222A"/>
    <w:rsid w:val="002B272B"/>
    <w:rsid w:val="002B314A"/>
    <w:rsid w:val="002B4A95"/>
    <w:rsid w:val="002B4E2E"/>
    <w:rsid w:val="002B5921"/>
    <w:rsid w:val="002B5EFE"/>
    <w:rsid w:val="002B6C93"/>
    <w:rsid w:val="002B74F9"/>
    <w:rsid w:val="002C118A"/>
    <w:rsid w:val="002C1A0F"/>
    <w:rsid w:val="002C2AFA"/>
    <w:rsid w:val="002C36F8"/>
    <w:rsid w:val="002C6420"/>
    <w:rsid w:val="002C6494"/>
    <w:rsid w:val="002C684C"/>
    <w:rsid w:val="002D283E"/>
    <w:rsid w:val="002D2B2C"/>
    <w:rsid w:val="002D347A"/>
    <w:rsid w:val="002D53BD"/>
    <w:rsid w:val="002D5EE7"/>
    <w:rsid w:val="002D6CE5"/>
    <w:rsid w:val="002D71A6"/>
    <w:rsid w:val="002E05B7"/>
    <w:rsid w:val="002E0EAE"/>
    <w:rsid w:val="002E1941"/>
    <w:rsid w:val="002E245B"/>
    <w:rsid w:val="002E2EE9"/>
    <w:rsid w:val="002E3010"/>
    <w:rsid w:val="002E38F9"/>
    <w:rsid w:val="002E5F2A"/>
    <w:rsid w:val="002E6423"/>
    <w:rsid w:val="002E6890"/>
    <w:rsid w:val="002E6EA9"/>
    <w:rsid w:val="002F1C7C"/>
    <w:rsid w:val="002F209C"/>
    <w:rsid w:val="002F33BC"/>
    <w:rsid w:val="002F4B65"/>
    <w:rsid w:val="002F642E"/>
    <w:rsid w:val="002F6A4A"/>
    <w:rsid w:val="002F6D2D"/>
    <w:rsid w:val="003007DB"/>
    <w:rsid w:val="003011F1"/>
    <w:rsid w:val="00301568"/>
    <w:rsid w:val="0030159E"/>
    <w:rsid w:val="00301A72"/>
    <w:rsid w:val="00301EAC"/>
    <w:rsid w:val="0030274C"/>
    <w:rsid w:val="003030A1"/>
    <w:rsid w:val="00304070"/>
    <w:rsid w:val="00305231"/>
    <w:rsid w:val="00305346"/>
    <w:rsid w:val="00305930"/>
    <w:rsid w:val="00305C20"/>
    <w:rsid w:val="0030708C"/>
    <w:rsid w:val="0030759F"/>
    <w:rsid w:val="00307904"/>
    <w:rsid w:val="0031012D"/>
    <w:rsid w:val="00310411"/>
    <w:rsid w:val="00311447"/>
    <w:rsid w:val="003116B4"/>
    <w:rsid w:val="00311D7A"/>
    <w:rsid w:val="00312593"/>
    <w:rsid w:val="00312C29"/>
    <w:rsid w:val="003147C8"/>
    <w:rsid w:val="00314F7E"/>
    <w:rsid w:val="00315298"/>
    <w:rsid w:val="0031645D"/>
    <w:rsid w:val="00316559"/>
    <w:rsid w:val="0031680B"/>
    <w:rsid w:val="00316869"/>
    <w:rsid w:val="003171E7"/>
    <w:rsid w:val="00317370"/>
    <w:rsid w:val="00322D62"/>
    <w:rsid w:val="00322E29"/>
    <w:rsid w:val="00324D0B"/>
    <w:rsid w:val="00324F20"/>
    <w:rsid w:val="0032502D"/>
    <w:rsid w:val="00325780"/>
    <w:rsid w:val="00325BEB"/>
    <w:rsid w:val="00325E18"/>
    <w:rsid w:val="0032606D"/>
    <w:rsid w:val="00327503"/>
    <w:rsid w:val="0032750A"/>
    <w:rsid w:val="00327A69"/>
    <w:rsid w:val="003306D4"/>
    <w:rsid w:val="00331138"/>
    <w:rsid w:val="00331550"/>
    <w:rsid w:val="003332FA"/>
    <w:rsid w:val="003334B7"/>
    <w:rsid w:val="0033442C"/>
    <w:rsid w:val="00334F69"/>
    <w:rsid w:val="00335788"/>
    <w:rsid w:val="00335F0E"/>
    <w:rsid w:val="00336BE5"/>
    <w:rsid w:val="0033767D"/>
    <w:rsid w:val="00340549"/>
    <w:rsid w:val="00341420"/>
    <w:rsid w:val="00341B9B"/>
    <w:rsid w:val="00342B3B"/>
    <w:rsid w:val="00342BD1"/>
    <w:rsid w:val="003434D7"/>
    <w:rsid w:val="00343AAC"/>
    <w:rsid w:val="003442C1"/>
    <w:rsid w:val="00344D3C"/>
    <w:rsid w:val="0034515C"/>
    <w:rsid w:val="00345AF9"/>
    <w:rsid w:val="003462C7"/>
    <w:rsid w:val="00347CE9"/>
    <w:rsid w:val="00350AC9"/>
    <w:rsid w:val="00350EA8"/>
    <w:rsid w:val="00351ADB"/>
    <w:rsid w:val="00352373"/>
    <w:rsid w:val="00352F88"/>
    <w:rsid w:val="00354B58"/>
    <w:rsid w:val="00354D8A"/>
    <w:rsid w:val="00356CAE"/>
    <w:rsid w:val="0036023F"/>
    <w:rsid w:val="003627DC"/>
    <w:rsid w:val="00362EB7"/>
    <w:rsid w:val="00364EB8"/>
    <w:rsid w:val="00365382"/>
    <w:rsid w:val="00366254"/>
    <w:rsid w:val="0036679B"/>
    <w:rsid w:val="00366D25"/>
    <w:rsid w:val="003675FB"/>
    <w:rsid w:val="00371955"/>
    <w:rsid w:val="003719DB"/>
    <w:rsid w:val="0037244B"/>
    <w:rsid w:val="0037283E"/>
    <w:rsid w:val="00372C86"/>
    <w:rsid w:val="0037380E"/>
    <w:rsid w:val="00374702"/>
    <w:rsid w:val="00375872"/>
    <w:rsid w:val="003767CE"/>
    <w:rsid w:val="00377442"/>
    <w:rsid w:val="00377EE7"/>
    <w:rsid w:val="00381553"/>
    <w:rsid w:val="00382211"/>
    <w:rsid w:val="00383075"/>
    <w:rsid w:val="003841AD"/>
    <w:rsid w:val="003853DF"/>
    <w:rsid w:val="00385943"/>
    <w:rsid w:val="0038613B"/>
    <w:rsid w:val="00390B06"/>
    <w:rsid w:val="00390EBA"/>
    <w:rsid w:val="00391C92"/>
    <w:rsid w:val="003935BA"/>
    <w:rsid w:val="00393639"/>
    <w:rsid w:val="00393753"/>
    <w:rsid w:val="00393D75"/>
    <w:rsid w:val="00396258"/>
    <w:rsid w:val="0039668C"/>
    <w:rsid w:val="00397C0E"/>
    <w:rsid w:val="003A0FC1"/>
    <w:rsid w:val="003A1372"/>
    <w:rsid w:val="003A1E71"/>
    <w:rsid w:val="003A2D74"/>
    <w:rsid w:val="003A3BAC"/>
    <w:rsid w:val="003A3D3F"/>
    <w:rsid w:val="003A3EE5"/>
    <w:rsid w:val="003A4355"/>
    <w:rsid w:val="003A5DC5"/>
    <w:rsid w:val="003A5FCF"/>
    <w:rsid w:val="003A7347"/>
    <w:rsid w:val="003A76C7"/>
    <w:rsid w:val="003B0B9D"/>
    <w:rsid w:val="003B252F"/>
    <w:rsid w:val="003B2A3A"/>
    <w:rsid w:val="003B2F07"/>
    <w:rsid w:val="003B3444"/>
    <w:rsid w:val="003B3B7B"/>
    <w:rsid w:val="003B409D"/>
    <w:rsid w:val="003B43F4"/>
    <w:rsid w:val="003B51EF"/>
    <w:rsid w:val="003B5F73"/>
    <w:rsid w:val="003B699D"/>
    <w:rsid w:val="003B7301"/>
    <w:rsid w:val="003C276F"/>
    <w:rsid w:val="003C2B67"/>
    <w:rsid w:val="003C3AF7"/>
    <w:rsid w:val="003C4735"/>
    <w:rsid w:val="003C4FA5"/>
    <w:rsid w:val="003C5CA8"/>
    <w:rsid w:val="003C63ED"/>
    <w:rsid w:val="003C64D0"/>
    <w:rsid w:val="003C6A11"/>
    <w:rsid w:val="003C6EF0"/>
    <w:rsid w:val="003D3470"/>
    <w:rsid w:val="003D36E7"/>
    <w:rsid w:val="003D53C7"/>
    <w:rsid w:val="003D546A"/>
    <w:rsid w:val="003D5888"/>
    <w:rsid w:val="003D5C77"/>
    <w:rsid w:val="003D7122"/>
    <w:rsid w:val="003D7DAC"/>
    <w:rsid w:val="003E0BA3"/>
    <w:rsid w:val="003E0C00"/>
    <w:rsid w:val="003E1E5B"/>
    <w:rsid w:val="003E36B9"/>
    <w:rsid w:val="003E4B40"/>
    <w:rsid w:val="003E5817"/>
    <w:rsid w:val="003E6361"/>
    <w:rsid w:val="003E6D97"/>
    <w:rsid w:val="003E73ED"/>
    <w:rsid w:val="003E79D1"/>
    <w:rsid w:val="003F2DC5"/>
    <w:rsid w:val="004002DF"/>
    <w:rsid w:val="0040111D"/>
    <w:rsid w:val="004015BB"/>
    <w:rsid w:val="00402301"/>
    <w:rsid w:val="00403830"/>
    <w:rsid w:val="004058EB"/>
    <w:rsid w:val="00406A96"/>
    <w:rsid w:val="0040703E"/>
    <w:rsid w:val="00407D0B"/>
    <w:rsid w:val="004104B2"/>
    <w:rsid w:val="00411DE5"/>
    <w:rsid w:val="0041297A"/>
    <w:rsid w:val="004133DB"/>
    <w:rsid w:val="004148B0"/>
    <w:rsid w:val="00415AB6"/>
    <w:rsid w:val="00416997"/>
    <w:rsid w:val="00416DD7"/>
    <w:rsid w:val="00417E73"/>
    <w:rsid w:val="0042052E"/>
    <w:rsid w:val="00420D5E"/>
    <w:rsid w:val="00421AD0"/>
    <w:rsid w:val="0042669E"/>
    <w:rsid w:val="00430762"/>
    <w:rsid w:val="004327AC"/>
    <w:rsid w:val="004339FA"/>
    <w:rsid w:val="00435E49"/>
    <w:rsid w:val="00437930"/>
    <w:rsid w:val="004404AA"/>
    <w:rsid w:val="004408D6"/>
    <w:rsid w:val="0044136B"/>
    <w:rsid w:val="00441D8E"/>
    <w:rsid w:val="00442445"/>
    <w:rsid w:val="004464EC"/>
    <w:rsid w:val="004470F2"/>
    <w:rsid w:val="0044760D"/>
    <w:rsid w:val="004479E5"/>
    <w:rsid w:val="004531AD"/>
    <w:rsid w:val="0045320E"/>
    <w:rsid w:val="004536F5"/>
    <w:rsid w:val="00453765"/>
    <w:rsid w:val="0045436C"/>
    <w:rsid w:val="00454B6C"/>
    <w:rsid w:val="00456701"/>
    <w:rsid w:val="004568D2"/>
    <w:rsid w:val="00456C34"/>
    <w:rsid w:val="004572B9"/>
    <w:rsid w:val="00457D56"/>
    <w:rsid w:val="00457D90"/>
    <w:rsid w:val="00460396"/>
    <w:rsid w:val="00460716"/>
    <w:rsid w:val="0046148E"/>
    <w:rsid w:val="004625C2"/>
    <w:rsid w:val="00463008"/>
    <w:rsid w:val="00464781"/>
    <w:rsid w:val="00464838"/>
    <w:rsid w:val="00464CD6"/>
    <w:rsid w:val="00465897"/>
    <w:rsid w:val="0047105D"/>
    <w:rsid w:val="00471C88"/>
    <w:rsid w:val="00472140"/>
    <w:rsid w:val="004728CC"/>
    <w:rsid w:val="00473CE5"/>
    <w:rsid w:val="00473ED5"/>
    <w:rsid w:val="004744F0"/>
    <w:rsid w:val="00474AE7"/>
    <w:rsid w:val="00474D0B"/>
    <w:rsid w:val="00475000"/>
    <w:rsid w:val="004750DF"/>
    <w:rsid w:val="004755A6"/>
    <w:rsid w:val="00476761"/>
    <w:rsid w:val="004768F8"/>
    <w:rsid w:val="00481A8B"/>
    <w:rsid w:val="004842C7"/>
    <w:rsid w:val="0048510E"/>
    <w:rsid w:val="00485488"/>
    <w:rsid w:val="00486C46"/>
    <w:rsid w:val="00486C85"/>
    <w:rsid w:val="00486F4C"/>
    <w:rsid w:val="004870BB"/>
    <w:rsid w:val="00491B44"/>
    <w:rsid w:val="00491D0A"/>
    <w:rsid w:val="004933BC"/>
    <w:rsid w:val="004937DE"/>
    <w:rsid w:val="00493E2F"/>
    <w:rsid w:val="004941A3"/>
    <w:rsid w:val="0049427D"/>
    <w:rsid w:val="004953F0"/>
    <w:rsid w:val="00495EC8"/>
    <w:rsid w:val="004964E4"/>
    <w:rsid w:val="0049774D"/>
    <w:rsid w:val="004A00E5"/>
    <w:rsid w:val="004A0574"/>
    <w:rsid w:val="004A09AF"/>
    <w:rsid w:val="004A3A5F"/>
    <w:rsid w:val="004A3E12"/>
    <w:rsid w:val="004B0395"/>
    <w:rsid w:val="004B1152"/>
    <w:rsid w:val="004B189C"/>
    <w:rsid w:val="004B3435"/>
    <w:rsid w:val="004B34C2"/>
    <w:rsid w:val="004B35C5"/>
    <w:rsid w:val="004B42A4"/>
    <w:rsid w:val="004B4FF2"/>
    <w:rsid w:val="004B5DA0"/>
    <w:rsid w:val="004B6D06"/>
    <w:rsid w:val="004B7948"/>
    <w:rsid w:val="004C14F7"/>
    <w:rsid w:val="004C166E"/>
    <w:rsid w:val="004C1BB7"/>
    <w:rsid w:val="004C3D86"/>
    <w:rsid w:val="004C3DEF"/>
    <w:rsid w:val="004C63E6"/>
    <w:rsid w:val="004C662F"/>
    <w:rsid w:val="004C6BF9"/>
    <w:rsid w:val="004C7245"/>
    <w:rsid w:val="004C7557"/>
    <w:rsid w:val="004C7975"/>
    <w:rsid w:val="004D0A50"/>
    <w:rsid w:val="004D20DF"/>
    <w:rsid w:val="004D270B"/>
    <w:rsid w:val="004D2B15"/>
    <w:rsid w:val="004D2D4A"/>
    <w:rsid w:val="004D3088"/>
    <w:rsid w:val="004D380A"/>
    <w:rsid w:val="004D4983"/>
    <w:rsid w:val="004D4DF8"/>
    <w:rsid w:val="004D5391"/>
    <w:rsid w:val="004D58B3"/>
    <w:rsid w:val="004E021F"/>
    <w:rsid w:val="004E0408"/>
    <w:rsid w:val="004E1F1B"/>
    <w:rsid w:val="004E2559"/>
    <w:rsid w:val="004E2B52"/>
    <w:rsid w:val="004E2F98"/>
    <w:rsid w:val="004E4060"/>
    <w:rsid w:val="004E4872"/>
    <w:rsid w:val="004E4FA3"/>
    <w:rsid w:val="004E56A6"/>
    <w:rsid w:val="004E605E"/>
    <w:rsid w:val="004E64F1"/>
    <w:rsid w:val="004E754D"/>
    <w:rsid w:val="004E7A2C"/>
    <w:rsid w:val="004F0ABA"/>
    <w:rsid w:val="004F34AD"/>
    <w:rsid w:val="004F3B5F"/>
    <w:rsid w:val="004F3BCF"/>
    <w:rsid w:val="004F557F"/>
    <w:rsid w:val="004F66DC"/>
    <w:rsid w:val="005005E6"/>
    <w:rsid w:val="005019B4"/>
    <w:rsid w:val="00502ADA"/>
    <w:rsid w:val="00503238"/>
    <w:rsid w:val="005038A5"/>
    <w:rsid w:val="005043C6"/>
    <w:rsid w:val="00504938"/>
    <w:rsid w:val="00504F3D"/>
    <w:rsid w:val="00506547"/>
    <w:rsid w:val="005074E0"/>
    <w:rsid w:val="005078D8"/>
    <w:rsid w:val="00507F94"/>
    <w:rsid w:val="00510566"/>
    <w:rsid w:val="005117DF"/>
    <w:rsid w:val="00514158"/>
    <w:rsid w:val="005152A7"/>
    <w:rsid w:val="005164C8"/>
    <w:rsid w:val="0051671E"/>
    <w:rsid w:val="00517013"/>
    <w:rsid w:val="00517DD3"/>
    <w:rsid w:val="005200F1"/>
    <w:rsid w:val="00520297"/>
    <w:rsid w:val="0052130A"/>
    <w:rsid w:val="00521AC0"/>
    <w:rsid w:val="00521F63"/>
    <w:rsid w:val="005228B2"/>
    <w:rsid w:val="00525276"/>
    <w:rsid w:val="0052595D"/>
    <w:rsid w:val="00525978"/>
    <w:rsid w:val="00526B99"/>
    <w:rsid w:val="005306FE"/>
    <w:rsid w:val="005307F4"/>
    <w:rsid w:val="00530B6F"/>
    <w:rsid w:val="005312A4"/>
    <w:rsid w:val="005317F1"/>
    <w:rsid w:val="00531CE8"/>
    <w:rsid w:val="005321F1"/>
    <w:rsid w:val="00533DF8"/>
    <w:rsid w:val="00534916"/>
    <w:rsid w:val="00536870"/>
    <w:rsid w:val="00537970"/>
    <w:rsid w:val="00540493"/>
    <w:rsid w:val="00540E7D"/>
    <w:rsid w:val="0054156E"/>
    <w:rsid w:val="00541E2D"/>
    <w:rsid w:val="00541EB9"/>
    <w:rsid w:val="005425C8"/>
    <w:rsid w:val="005427C9"/>
    <w:rsid w:val="005431A7"/>
    <w:rsid w:val="00546949"/>
    <w:rsid w:val="00547AFB"/>
    <w:rsid w:val="005504A5"/>
    <w:rsid w:val="00550574"/>
    <w:rsid w:val="00551C59"/>
    <w:rsid w:val="00554879"/>
    <w:rsid w:val="00555686"/>
    <w:rsid w:val="00555EAD"/>
    <w:rsid w:val="00556645"/>
    <w:rsid w:val="00557220"/>
    <w:rsid w:val="00557A71"/>
    <w:rsid w:val="005601FC"/>
    <w:rsid w:val="00560E56"/>
    <w:rsid w:val="0056111B"/>
    <w:rsid w:val="00563396"/>
    <w:rsid w:val="00564D7D"/>
    <w:rsid w:val="0056550F"/>
    <w:rsid w:val="0056788C"/>
    <w:rsid w:val="0057096E"/>
    <w:rsid w:val="0057187A"/>
    <w:rsid w:val="00571CC8"/>
    <w:rsid w:val="00571F4E"/>
    <w:rsid w:val="0057220A"/>
    <w:rsid w:val="00573E16"/>
    <w:rsid w:val="0057499B"/>
    <w:rsid w:val="00575AB1"/>
    <w:rsid w:val="00582695"/>
    <w:rsid w:val="00583451"/>
    <w:rsid w:val="0058384C"/>
    <w:rsid w:val="00583B5E"/>
    <w:rsid w:val="005844DF"/>
    <w:rsid w:val="0058493F"/>
    <w:rsid w:val="00584A67"/>
    <w:rsid w:val="00584B69"/>
    <w:rsid w:val="0058508F"/>
    <w:rsid w:val="005859B2"/>
    <w:rsid w:val="005876CF"/>
    <w:rsid w:val="00587BCF"/>
    <w:rsid w:val="00590CE3"/>
    <w:rsid w:val="00590ED7"/>
    <w:rsid w:val="00591898"/>
    <w:rsid w:val="00592361"/>
    <w:rsid w:val="00593BDF"/>
    <w:rsid w:val="00597910"/>
    <w:rsid w:val="005A0E68"/>
    <w:rsid w:val="005A1C8E"/>
    <w:rsid w:val="005A223D"/>
    <w:rsid w:val="005A2A0F"/>
    <w:rsid w:val="005A2D3A"/>
    <w:rsid w:val="005A5730"/>
    <w:rsid w:val="005A5DD2"/>
    <w:rsid w:val="005A5DFB"/>
    <w:rsid w:val="005A6A89"/>
    <w:rsid w:val="005B0353"/>
    <w:rsid w:val="005B0A65"/>
    <w:rsid w:val="005B238E"/>
    <w:rsid w:val="005B30FF"/>
    <w:rsid w:val="005B4302"/>
    <w:rsid w:val="005B6C1B"/>
    <w:rsid w:val="005B7F96"/>
    <w:rsid w:val="005C0645"/>
    <w:rsid w:val="005C1444"/>
    <w:rsid w:val="005C172A"/>
    <w:rsid w:val="005C3515"/>
    <w:rsid w:val="005C36D5"/>
    <w:rsid w:val="005C43A3"/>
    <w:rsid w:val="005C615E"/>
    <w:rsid w:val="005C7E5D"/>
    <w:rsid w:val="005D0397"/>
    <w:rsid w:val="005D1810"/>
    <w:rsid w:val="005D2296"/>
    <w:rsid w:val="005D3418"/>
    <w:rsid w:val="005D433A"/>
    <w:rsid w:val="005D4DA5"/>
    <w:rsid w:val="005D4DBD"/>
    <w:rsid w:val="005D4EF7"/>
    <w:rsid w:val="005D67F4"/>
    <w:rsid w:val="005D7CEF"/>
    <w:rsid w:val="005E0BD0"/>
    <w:rsid w:val="005E12D8"/>
    <w:rsid w:val="005E1CC5"/>
    <w:rsid w:val="005E256F"/>
    <w:rsid w:val="005E361B"/>
    <w:rsid w:val="005E3F50"/>
    <w:rsid w:val="005E461A"/>
    <w:rsid w:val="005E5A59"/>
    <w:rsid w:val="005E638A"/>
    <w:rsid w:val="005E6E88"/>
    <w:rsid w:val="005F07EA"/>
    <w:rsid w:val="005F082C"/>
    <w:rsid w:val="005F1211"/>
    <w:rsid w:val="005F18C9"/>
    <w:rsid w:val="005F1B66"/>
    <w:rsid w:val="005F2DBD"/>
    <w:rsid w:val="005F3898"/>
    <w:rsid w:val="005F4662"/>
    <w:rsid w:val="005F4AFB"/>
    <w:rsid w:val="005F4E90"/>
    <w:rsid w:val="00600073"/>
    <w:rsid w:val="00601271"/>
    <w:rsid w:val="00601589"/>
    <w:rsid w:val="006019CB"/>
    <w:rsid w:val="00602AF5"/>
    <w:rsid w:val="00602B08"/>
    <w:rsid w:val="0060554D"/>
    <w:rsid w:val="00605E64"/>
    <w:rsid w:val="006067A2"/>
    <w:rsid w:val="0061046D"/>
    <w:rsid w:val="0061366F"/>
    <w:rsid w:val="00613B19"/>
    <w:rsid w:val="006147FC"/>
    <w:rsid w:val="0061676B"/>
    <w:rsid w:val="00620212"/>
    <w:rsid w:val="00621474"/>
    <w:rsid w:val="00622524"/>
    <w:rsid w:val="0062320C"/>
    <w:rsid w:val="00625CF6"/>
    <w:rsid w:val="0062660E"/>
    <w:rsid w:val="00627670"/>
    <w:rsid w:val="00627B0D"/>
    <w:rsid w:val="00630412"/>
    <w:rsid w:val="0063106B"/>
    <w:rsid w:val="006346E5"/>
    <w:rsid w:val="00635741"/>
    <w:rsid w:val="00637FE3"/>
    <w:rsid w:val="00640EAD"/>
    <w:rsid w:val="006418C9"/>
    <w:rsid w:val="0064266C"/>
    <w:rsid w:val="00645276"/>
    <w:rsid w:val="0064589D"/>
    <w:rsid w:val="00647061"/>
    <w:rsid w:val="00647C37"/>
    <w:rsid w:val="0065093F"/>
    <w:rsid w:val="00650D72"/>
    <w:rsid w:val="00652740"/>
    <w:rsid w:val="00652BB4"/>
    <w:rsid w:val="00652DE9"/>
    <w:rsid w:val="0065369C"/>
    <w:rsid w:val="00653A37"/>
    <w:rsid w:val="00654EA1"/>
    <w:rsid w:val="00655B26"/>
    <w:rsid w:val="00656CAA"/>
    <w:rsid w:val="00660B29"/>
    <w:rsid w:val="006617FE"/>
    <w:rsid w:val="0066232B"/>
    <w:rsid w:val="00663D05"/>
    <w:rsid w:val="006657C1"/>
    <w:rsid w:val="006661B2"/>
    <w:rsid w:val="00670D75"/>
    <w:rsid w:val="006724C2"/>
    <w:rsid w:val="00672690"/>
    <w:rsid w:val="00672893"/>
    <w:rsid w:val="00672E8D"/>
    <w:rsid w:val="00673879"/>
    <w:rsid w:val="00674D7D"/>
    <w:rsid w:val="00675C59"/>
    <w:rsid w:val="006761F4"/>
    <w:rsid w:val="00676A80"/>
    <w:rsid w:val="00677DF7"/>
    <w:rsid w:val="00681016"/>
    <w:rsid w:val="006816F3"/>
    <w:rsid w:val="00681E5E"/>
    <w:rsid w:val="0068248D"/>
    <w:rsid w:val="0068267E"/>
    <w:rsid w:val="00682EE6"/>
    <w:rsid w:val="0068334C"/>
    <w:rsid w:val="006834FA"/>
    <w:rsid w:val="006847DB"/>
    <w:rsid w:val="00684C02"/>
    <w:rsid w:val="006853BA"/>
    <w:rsid w:val="0068544A"/>
    <w:rsid w:val="00686FFD"/>
    <w:rsid w:val="00690728"/>
    <w:rsid w:val="00691991"/>
    <w:rsid w:val="00692D5B"/>
    <w:rsid w:val="006937AD"/>
    <w:rsid w:val="00693CB6"/>
    <w:rsid w:val="00695233"/>
    <w:rsid w:val="00695568"/>
    <w:rsid w:val="00695CE0"/>
    <w:rsid w:val="00697E74"/>
    <w:rsid w:val="006A14A1"/>
    <w:rsid w:val="006A3D16"/>
    <w:rsid w:val="006A67B5"/>
    <w:rsid w:val="006B2E00"/>
    <w:rsid w:val="006B2F97"/>
    <w:rsid w:val="006B314C"/>
    <w:rsid w:val="006B3D97"/>
    <w:rsid w:val="006B3E3F"/>
    <w:rsid w:val="006B4137"/>
    <w:rsid w:val="006B4AFA"/>
    <w:rsid w:val="006B4C44"/>
    <w:rsid w:val="006B6B24"/>
    <w:rsid w:val="006B7C5E"/>
    <w:rsid w:val="006C11BD"/>
    <w:rsid w:val="006C30FD"/>
    <w:rsid w:val="006C3211"/>
    <w:rsid w:val="006C32A6"/>
    <w:rsid w:val="006C339D"/>
    <w:rsid w:val="006C3F2A"/>
    <w:rsid w:val="006C549C"/>
    <w:rsid w:val="006C6553"/>
    <w:rsid w:val="006D13A3"/>
    <w:rsid w:val="006D2AAE"/>
    <w:rsid w:val="006D2C22"/>
    <w:rsid w:val="006D3194"/>
    <w:rsid w:val="006D5001"/>
    <w:rsid w:val="006E0286"/>
    <w:rsid w:val="006E03CC"/>
    <w:rsid w:val="006E1B42"/>
    <w:rsid w:val="006E23F3"/>
    <w:rsid w:val="006E505A"/>
    <w:rsid w:val="006E582C"/>
    <w:rsid w:val="006E61FF"/>
    <w:rsid w:val="006E666B"/>
    <w:rsid w:val="006E7897"/>
    <w:rsid w:val="006F1020"/>
    <w:rsid w:val="006F139A"/>
    <w:rsid w:val="006F1634"/>
    <w:rsid w:val="006F2017"/>
    <w:rsid w:val="006F2710"/>
    <w:rsid w:val="006F2749"/>
    <w:rsid w:val="006F2794"/>
    <w:rsid w:val="006F30DC"/>
    <w:rsid w:val="006F44A0"/>
    <w:rsid w:val="006F4CAC"/>
    <w:rsid w:val="006F73DC"/>
    <w:rsid w:val="006F7953"/>
    <w:rsid w:val="006F7A99"/>
    <w:rsid w:val="00701456"/>
    <w:rsid w:val="0070254D"/>
    <w:rsid w:val="00703621"/>
    <w:rsid w:val="00706059"/>
    <w:rsid w:val="00707A6E"/>
    <w:rsid w:val="00712548"/>
    <w:rsid w:val="00712806"/>
    <w:rsid w:val="00712A3E"/>
    <w:rsid w:val="0071419C"/>
    <w:rsid w:val="00715015"/>
    <w:rsid w:val="007152CE"/>
    <w:rsid w:val="007153FF"/>
    <w:rsid w:val="00715A18"/>
    <w:rsid w:val="007165F2"/>
    <w:rsid w:val="00716C6D"/>
    <w:rsid w:val="00720B19"/>
    <w:rsid w:val="00721256"/>
    <w:rsid w:val="00721339"/>
    <w:rsid w:val="00721567"/>
    <w:rsid w:val="00721B8A"/>
    <w:rsid w:val="00721F73"/>
    <w:rsid w:val="00723B32"/>
    <w:rsid w:val="00724164"/>
    <w:rsid w:val="00724237"/>
    <w:rsid w:val="00724387"/>
    <w:rsid w:val="00724599"/>
    <w:rsid w:val="007253C6"/>
    <w:rsid w:val="00725549"/>
    <w:rsid w:val="00725AF4"/>
    <w:rsid w:val="00725F40"/>
    <w:rsid w:val="00726260"/>
    <w:rsid w:val="00726760"/>
    <w:rsid w:val="00726AB3"/>
    <w:rsid w:val="007278C1"/>
    <w:rsid w:val="007308A3"/>
    <w:rsid w:val="007314EA"/>
    <w:rsid w:val="00731810"/>
    <w:rsid w:val="00731BDE"/>
    <w:rsid w:val="00732AA8"/>
    <w:rsid w:val="00734B97"/>
    <w:rsid w:val="00734ED4"/>
    <w:rsid w:val="007359EC"/>
    <w:rsid w:val="00735ACB"/>
    <w:rsid w:val="0073762A"/>
    <w:rsid w:val="00737956"/>
    <w:rsid w:val="00737B34"/>
    <w:rsid w:val="0074146E"/>
    <w:rsid w:val="00741E25"/>
    <w:rsid w:val="00742029"/>
    <w:rsid w:val="007422FD"/>
    <w:rsid w:val="007435D2"/>
    <w:rsid w:val="00745086"/>
    <w:rsid w:val="007456C5"/>
    <w:rsid w:val="00745CE2"/>
    <w:rsid w:val="00745E0B"/>
    <w:rsid w:val="007461E5"/>
    <w:rsid w:val="0074744A"/>
    <w:rsid w:val="0074775B"/>
    <w:rsid w:val="00750238"/>
    <w:rsid w:val="00750FEA"/>
    <w:rsid w:val="0075378F"/>
    <w:rsid w:val="007559C2"/>
    <w:rsid w:val="0075676A"/>
    <w:rsid w:val="00756F69"/>
    <w:rsid w:val="00757160"/>
    <w:rsid w:val="00757ED4"/>
    <w:rsid w:val="007638D9"/>
    <w:rsid w:val="00764609"/>
    <w:rsid w:val="00766E66"/>
    <w:rsid w:val="00767AD9"/>
    <w:rsid w:val="007710F3"/>
    <w:rsid w:val="0077213C"/>
    <w:rsid w:val="007730A6"/>
    <w:rsid w:val="007753AE"/>
    <w:rsid w:val="007767BA"/>
    <w:rsid w:val="00776F26"/>
    <w:rsid w:val="0077792C"/>
    <w:rsid w:val="007779BD"/>
    <w:rsid w:val="007806F0"/>
    <w:rsid w:val="00780BB3"/>
    <w:rsid w:val="007814C4"/>
    <w:rsid w:val="00781DA5"/>
    <w:rsid w:val="00782676"/>
    <w:rsid w:val="007829E3"/>
    <w:rsid w:val="00782BE5"/>
    <w:rsid w:val="007832DC"/>
    <w:rsid w:val="00783854"/>
    <w:rsid w:val="00783C1E"/>
    <w:rsid w:val="00784E56"/>
    <w:rsid w:val="00785222"/>
    <w:rsid w:val="00785332"/>
    <w:rsid w:val="00786788"/>
    <w:rsid w:val="00787905"/>
    <w:rsid w:val="00787B6F"/>
    <w:rsid w:val="00787BF8"/>
    <w:rsid w:val="00790122"/>
    <w:rsid w:val="00793D5A"/>
    <w:rsid w:val="007943EB"/>
    <w:rsid w:val="007946B0"/>
    <w:rsid w:val="00794CB1"/>
    <w:rsid w:val="0079517E"/>
    <w:rsid w:val="007953E1"/>
    <w:rsid w:val="0079599A"/>
    <w:rsid w:val="00795D10"/>
    <w:rsid w:val="007965C1"/>
    <w:rsid w:val="007972D9"/>
    <w:rsid w:val="007A0040"/>
    <w:rsid w:val="007A0BCF"/>
    <w:rsid w:val="007A230D"/>
    <w:rsid w:val="007A4E86"/>
    <w:rsid w:val="007A543E"/>
    <w:rsid w:val="007A5D8D"/>
    <w:rsid w:val="007A6241"/>
    <w:rsid w:val="007A748B"/>
    <w:rsid w:val="007A7661"/>
    <w:rsid w:val="007B13C5"/>
    <w:rsid w:val="007B1575"/>
    <w:rsid w:val="007B188F"/>
    <w:rsid w:val="007B2289"/>
    <w:rsid w:val="007B3621"/>
    <w:rsid w:val="007B3A86"/>
    <w:rsid w:val="007B541A"/>
    <w:rsid w:val="007B6EE1"/>
    <w:rsid w:val="007B7824"/>
    <w:rsid w:val="007C12F7"/>
    <w:rsid w:val="007C173F"/>
    <w:rsid w:val="007C2387"/>
    <w:rsid w:val="007C2FD8"/>
    <w:rsid w:val="007C325F"/>
    <w:rsid w:val="007C3A12"/>
    <w:rsid w:val="007C4C3E"/>
    <w:rsid w:val="007C525F"/>
    <w:rsid w:val="007C56B3"/>
    <w:rsid w:val="007C5D52"/>
    <w:rsid w:val="007C638F"/>
    <w:rsid w:val="007C63E8"/>
    <w:rsid w:val="007C7246"/>
    <w:rsid w:val="007C73D8"/>
    <w:rsid w:val="007C73E1"/>
    <w:rsid w:val="007C7F00"/>
    <w:rsid w:val="007D0AA0"/>
    <w:rsid w:val="007D1519"/>
    <w:rsid w:val="007D1BBD"/>
    <w:rsid w:val="007D430D"/>
    <w:rsid w:val="007D5929"/>
    <w:rsid w:val="007D5DA0"/>
    <w:rsid w:val="007D7A32"/>
    <w:rsid w:val="007D7B00"/>
    <w:rsid w:val="007E0EDE"/>
    <w:rsid w:val="007E16DE"/>
    <w:rsid w:val="007E3B8A"/>
    <w:rsid w:val="007E3D79"/>
    <w:rsid w:val="007E5579"/>
    <w:rsid w:val="007E6538"/>
    <w:rsid w:val="007E6D97"/>
    <w:rsid w:val="007E6F70"/>
    <w:rsid w:val="007E7C0E"/>
    <w:rsid w:val="007E7E00"/>
    <w:rsid w:val="007F07C9"/>
    <w:rsid w:val="007F2041"/>
    <w:rsid w:val="007F586A"/>
    <w:rsid w:val="007F63BA"/>
    <w:rsid w:val="007F758D"/>
    <w:rsid w:val="007F774F"/>
    <w:rsid w:val="00802189"/>
    <w:rsid w:val="00802876"/>
    <w:rsid w:val="00802FA5"/>
    <w:rsid w:val="008032A1"/>
    <w:rsid w:val="00803578"/>
    <w:rsid w:val="0080358B"/>
    <w:rsid w:val="00804739"/>
    <w:rsid w:val="00805069"/>
    <w:rsid w:val="008062BA"/>
    <w:rsid w:val="0080648B"/>
    <w:rsid w:val="00806E74"/>
    <w:rsid w:val="00807316"/>
    <w:rsid w:val="008079DC"/>
    <w:rsid w:val="008106F3"/>
    <w:rsid w:val="00810839"/>
    <w:rsid w:val="00811464"/>
    <w:rsid w:val="008116F6"/>
    <w:rsid w:val="00811C28"/>
    <w:rsid w:val="00812285"/>
    <w:rsid w:val="0081278F"/>
    <w:rsid w:val="008148CB"/>
    <w:rsid w:val="008149EB"/>
    <w:rsid w:val="00814DCD"/>
    <w:rsid w:val="00814EF9"/>
    <w:rsid w:val="00816F7C"/>
    <w:rsid w:val="00821DA1"/>
    <w:rsid w:val="008220A6"/>
    <w:rsid w:val="00822139"/>
    <w:rsid w:val="00822DC1"/>
    <w:rsid w:val="0082341B"/>
    <w:rsid w:val="00823572"/>
    <w:rsid w:val="00827C2B"/>
    <w:rsid w:val="0083028C"/>
    <w:rsid w:val="00830ED1"/>
    <w:rsid w:val="00831EBF"/>
    <w:rsid w:val="00833451"/>
    <w:rsid w:val="008334A2"/>
    <w:rsid w:val="008336F2"/>
    <w:rsid w:val="00834ACB"/>
    <w:rsid w:val="008354A7"/>
    <w:rsid w:val="00836B3C"/>
    <w:rsid w:val="008372EE"/>
    <w:rsid w:val="0083753F"/>
    <w:rsid w:val="00837EC7"/>
    <w:rsid w:val="0084276A"/>
    <w:rsid w:val="008430E3"/>
    <w:rsid w:val="00844CB9"/>
    <w:rsid w:val="008465A1"/>
    <w:rsid w:val="00846CA7"/>
    <w:rsid w:val="00847A4A"/>
    <w:rsid w:val="00847DBA"/>
    <w:rsid w:val="008540B1"/>
    <w:rsid w:val="008542EF"/>
    <w:rsid w:val="00855C34"/>
    <w:rsid w:val="00856B5F"/>
    <w:rsid w:val="00856CE8"/>
    <w:rsid w:val="00857073"/>
    <w:rsid w:val="00857B8C"/>
    <w:rsid w:val="00860000"/>
    <w:rsid w:val="00860C8E"/>
    <w:rsid w:val="00861B80"/>
    <w:rsid w:val="00862F5F"/>
    <w:rsid w:val="0086499C"/>
    <w:rsid w:val="00865669"/>
    <w:rsid w:val="00865904"/>
    <w:rsid w:val="0087265B"/>
    <w:rsid w:val="00872BDF"/>
    <w:rsid w:val="00873E04"/>
    <w:rsid w:val="0087456E"/>
    <w:rsid w:val="00874618"/>
    <w:rsid w:val="00876094"/>
    <w:rsid w:val="008768A4"/>
    <w:rsid w:val="008772CB"/>
    <w:rsid w:val="00877950"/>
    <w:rsid w:val="008808CC"/>
    <w:rsid w:val="0088144F"/>
    <w:rsid w:val="008827F9"/>
    <w:rsid w:val="00883A12"/>
    <w:rsid w:val="00885086"/>
    <w:rsid w:val="00886870"/>
    <w:rsid w:val="008868D7"/>
    <w:rsid w:val="008868DD"/>
    <w:rsid w:val="00886D71"/>
    <w:rsid w:val="00886F06"/>
    <w:rsid w:val="00887D49"/>
    <w:rsid w:val="00890AEF"/>
    <w:rsid w:val="00890DF7"/>
    <w:rsid w:val="00891C93"/>
    <w:rsid w:val="008936B0"/>
    <w:rsid w:val="00894AF9"/>
    <w:rsid w:val="008971B7"/>
    <w:rsid w:val="008A2B53"/>
    <w:rsid w:val="008A2FCA"/>
    <w:rsid w:val="008A3302"/>
    <w:rsid w:val="008A354A"/>
    <w:rsid w:val="008A3959"/>
    <w:rsid w:val="008A4886"/>
    <w:rsid w:val="008A4BE9"/>
    <w:rsid w:val="008A4CBE"/>
    <w:rsid w:val="008A5976"/>
    <w:rsid w:val="008A5EB0"/>
    <w:rsid w:val="008A6950"/>
    <w:rsid w:val="008A79C2"/>
    <w:rsid w:val="008B0F53"/>
    <w:rsid w:val="008B10C0"/>
    <w:rsid w:val="008B5AE6"/>
    <w:rsid w:val="008B60AD"/>
    <w:rsid w:val="008B693E"/>
    <w:rsid w:val="008B6B43"/>
    <w:rsid w:val="008B705B"/>
    <w:rsid w:val="008B7257"/>
    <w:rsid w:val="008B75F1"/>
    <w:rsid w:val="008C017F"/>
    <w:rsid w:val="008C07DF"/>
    <w:rsid w:val="008C0921"/>
    <w:rsid w:val="008C1C7C"/>
    <w:rsid w:val="008C221F"/>
    <w:rsid w:val="008C3E4E"/>
    <w:rsid w:val="008C4C14"/>
    <w:rsid w:val="008C66B3"/>
    <w:rsid w:val="008C6A18"/>
    <w:rsid w:val="008C6EEC"/>
    <w:rsid w:val="008C7167"/>
    <w:rsid w:val="008D0F98"/>
    <w:rsid w:val="008D1883"/>
    <w:rsid w:val="008D267A"/>
    <w:rsid w:val="008D3015"/>
    <w:rsid w:val="008D4BEC"/>
    <w:rsid w:val="008D4F88"/>
    <w:rsid w:val="008D527E"/>
    <w:rsid w:val="008D56D2"/>
    <w:rsid w:val="008D5FFF"/>
    <w:rsid w:val="008D7CD7"/>
    <w:rsid w:val="008E055E"/>
    <w:rsid w:val="008E103E"/>
    <w:rsid w:val="008E29E2"/>
    <w:rsid w:val="008E3A8A"/>
    <w:rsid w:val="008E4DAF"/>
    <w:rsid w:val="008E4E75"/>
    <w:rsid w:val="008E6155"/>
    <w:rsid w:val="008E7800"/>
    <w:rsid w:val="008F0190"/>
    <w:rsid w:val="008F0213"/>
    <w:rsid w:val="008F0647"/>
    <w:rsid w:val="008F30CF"/>
    <w:rsid w:val="008F3F8C"/>
    <w:rsid w:val="008F5900"/>
    <w:rsid w:val="008F6018"/>
    <w:rsid w:val="008F6F36"/>
    <w:rsid w:val="009000C5"/>
    <w:rsid w:val="009000E6"/>
    <w:rsid w:val="0090141C"/>
    <w:rsid w:val="0090178F"/>
    <w:rsid w:val="009019E7"/>
    <w:rsid w:val="00901BB1"/>
    <w:rsid w:val="00903A9C"/>
    <w:rsid w:val="0090405C"/>
    <w:rsid w:val="00904276"/>
    <w:rsid w:val="00904E47"/>
    <w:rsid w:val="00905853"/>
    <w:rsid w:val="00906795"/>
    <w:rsid w:val="00906CA3"/>
    <w:rsid w:val="009071EA"/>
    <w:rsid w:val="00910152"/>
    <w:rsid w:val="0091064B"/>
    <w:rsid w:val="009107DC"/>
    <w:rsid w:val="009113EF"/>
    <w:rsid w:val="009122FE"/>
    <w:rsid w:val="009126BF"/>
    <w:rsid w:val="00912B3B"/>
    <w:rsid w:val="00915DE3"/>
    <w:rsid w:val="00916A2F"/>
    <w:rsid w:val="00916BDF"/>
    <w:rsid w:val="00920CC5"/>
    <w:rsid w:val="0092107B"/>
    <w:rsid w:val="00921345"/>
    <w:rsid w:val="00921862"/>
    <w:rsid w:val="00921C40"/>
    <w:rsid w:val="0092223F"/>
    <w:rsid w:val="00922AFD"/>
    <w:rsid w:val="00924963"/>
    <w:rsid w:val="00930E1C"/>
    <w:rsid w:val="00932059"/>
    <w:rsid w:val="009326D8"/>
    <w:rsid w:val="00932C70"/>
    <w:rsid w:val="00933FBD"/>
    <w:rsid w:val="00934BD6"/>
    <w:rsid w:val="00934E19"/>
    <w:rsid w:val="00935C5C"/>
    <w:rsid w:val="009419F2"/>
    <w:rsid w:val="00943203"/>
    <w:rsid w:val="00943601"/>
    <w:rsid w:val="00945A70"/>
    <w:rsid w:val="009470EC"/>
    <w:rsid w:val="00947968"/>
    <w:rsid w:val="00947D9A"/>
    <w:rsid w:val="00950872"/>
    <w:rsid w:val="00951986"/>
    <w:rsid w:val="009536EE"/>
    <w:rsid w:val="00955611"/>
    <w:rsid w:val="0095697A"/>
    <w:rsid w:val="009575E7"/>
    <w:rsid w:val="00957C77"/>
    <w:rsid w:val="00957CA0"/>
    <w:rsid w:val="00962AAB"/>
    <w:rsid w:val="009631A2"/>
    <w:rsid w:val="009643B1"/>
    <w:rsid w:val="00965330"/>
    <w:rsid w:val="00965503"/>
    <w:rsid w:val="00965617"/>
    <w:rsid w:val="009658CB"/>
    <w:rsid w:val="00966010"/>
    <w:rsid w:val="00967D82"/>
    <w:rsid w:val="00970581"/>
    <w:rsid w:val="00972E33"/>
    <w:rsid w:val="009737A0"/>
    <w:rsid w:val="00973948"/>
    <w:rsid w:val="00974965"/>
    <w:rsid w:val="00974CE0"/>
    <w:rsid w:val="0098086A"/>
    <w:rsid w:val="00982C08"/>
    <w:rsid w:val="009853B6"/>
    <w:rsid w:val="0098676B"/>
    <w:rsid w:val="00987CEC"/>
    <w:rsid w:val="009900FB"/>
    <w:rsid w:val="00991183"/>
    <w:rsid w:val="00993213"/>
    <w:rsid w:val="00993ADC"/>
    <w:rsid w:val="009945FA"/>
    <w:rsid w:val="00995031"/>
    <w:rsid w:val="009951A2"/>
    <w:rsid w:val="009A0649"/>
    <w:rsid w:val="009A1B8F"/>
    <w:rsid w:val="009A3581"/>
    <w:rsid w:val="009A474B"/>
    <w:rsid w:val="009A5857"/>
    <w:rsid w:val="009A589E"/>
    <w:rsid w:val="009A6C9F"/>
    <w:rsid w:val="009A6E39"/>
    <w:rsid w:val="009A71ED"/>
    <w:rsid w:val="009A7A37"/>
    <w:rsid w:val="009A7FE9"/>
    <w:rsid w:val="009B04FE"/>
    <w:rsid w:val="009B18B2"/>
    <w:rsid w:val="009B2129"/>
    <w:rsid w:val="009B37CD"/>
    <w:rsid w:val="009B3CEE"/>
    <w:rsid w:val="009B3F79"/>
    <w:rsid w:val="009B50B0"/>
    <w:rsid w:val="009B547C"/>
    <w:rsid w:val="009B5845"/>
    <w:rsid w:val="009B5916"/>
    <w:rsid w:val="009B6511"/>
    <w:rsid w:val="009B7613"/>
    <w:rsid w:val="009B779C"/>
    <w:rsid w:val="009C017E"/>
    <w:rsid w:val="009C1777"/>
    <w:rsid w:val="009C1DCF"/>
    <w:rsid w:val="009C2392"/>
    <w:rsid w:val="009C360B"/>
    <w:rsid w:val="009C53D8"/>
    <w:rsid w:val="009C6D84"/>
    <w:rsid w:val="009C75DB"/>
    <w:rsid w:val="009D11C2"/>
    <w:rsid w:val="009D1AD6"/>
    <w:rsid w:val="009D214F"/>
    <w:rsid w:val="009D563D"/>
    <w:rsid w:val="009D6100"/>
    <w:rsid w:val="009D680D"/>
    <w:rsid w:val="009E05F8"/>
    <w:rsid w:val="009E0697"/>
    <w:rsid w:val="009E1350"/>
    <w:rsid w:val="009E1601"/>
    <w:rsid w:val="009E1C41"/>
    <w:rsid w:val="009E34CF"/>
    <w:rsid w:val="009E3DF0"/>
    <w:rsid w:val="009E410E"/>
    <w:rsid w:val="009E4214"/>
    <w:rsid w:val="009E494A"/>
    <w:rsid w:val="009E49C6"/>
    <w:rsid w:val="009E5046"/>
    <w:rsid w:val="009E515B"/>
    <w:rsid w:val="009E522E"/>
    <w:rsid w:val="009E5E12"/>
    <w:rsid w:val="009F0B84"/>
    <w:rsid w:val="009F3F09"/>
    <w:rsid w:val="009F44EF"/>
    <w:rsid w:val="009F5B3A"/>
    <w:rsid w:val="009F5C28"/>
    <w:rsid w:val="009F7CA6"/>
    <w:rsid w:val="00A00EC2"/>
    <w:rsid w:val="00A018F1"/>
    <w:rsid w:val="00A01EF1"/>
    <w:rsid w:val="00A02663"/>
    <w:rsid w:val="00A02883"/>
    <w:rsid w:val="00A02A94"/>
    <w:rsid w:val="00A02B1A"/>
    <w:rsid w:val="00A03100"/>
    <w:rsid w:val="00A03864"/>
    <w:rsid w:val="00A04212"/>
    <w:rsid w:val="00A0441D"/>
    <w:rsid w:val="00A06742"/>
    <w:rsid w:val="00A10B6D"/>
    <w:rsid w:val="00A13933"/>
    <w:rsid w:val="00A1601D"/>
    <w:rsid w:val="00A172C1"/>
    <w:rsid w:val="00A174FE"/>
    <w:rsid w:val="00A175E4"/>
    <w:rsid w:val="00A17AD4"/>
    <w:rsid w:val="00A202DA"/>
    <w:rsid w:val="00A216DD"/>
    <w:rsid w:val="00A2254E"/>
    <w:rsid w:val="00A2386D"/>
    <w:rsid w:val="00A250D4"/>
    <w:rsid w:val="00A27223"/>
    <w:rsid w:val="00A2724E"/>
    <w:rsid w:val="00A27635"/>
    <w:rsid w:val="00A27F5D"/>
    <w:rsid w:val="00A30FDC"/>
    <w:rsid w:val="00A3196F"/>
    <w:rsid w:val="00A323A5"/>
    <w:rsid w:val="00A338AD"/>
    <w:rsid w:val="00A35CE0"/>
    <w:rsid w:val="00A3608C"/>
    <w:rsid w:val="00A3682A"/>
    <w:rsid w:val="00A370F7"/>
    <w:rsid w:val="00A41524"/>
    <w:rsid w:val="00A4267F"/>
    <w:rsid w:val="00A426A0"/>
    <w:rsid w:val="00A43F2E"/>
    <w:rsid w:val="00A44599"/>
    <w:rsid w:val="00A44E14"/>
    <w:rsid w:val="00A45F1A"/>
    <w:rsid w:val="00A476A1"/>
    <w:rsid w:val="00A47E50"/>
    <w:rsid w:val="00A50598"/>
    <w:rsid w:val="00A50913"/>
    <w:rsid w:val="00A51438"/>
    <w:rsid w:val="00A51F94"/>
    <w:rsid w:val="00A52F45"/>
    <w:rsid w:val="00A560F6"/>
    <w:rsid w:val="00A6027B"/>
    <w:rsid w:val="00A60FAF"/>
    <w:rsid w:val="00A61339"/>
    <w:rsid w:val="00A614A6"/>
    <w:rsid w:val="00A615A4"/>
    <w:rsid w:val="00A623D0"/>
    <w:rsid w:val="00A625E9"/>
    <w:rsid w:val="00A6397C"/>
    <w:rsid w:val="00A6505E"/>
    <w:rsid w:val="00A65379"/>
    <w:rsid w:val="00A66933"/>
    <w:rsid w:val="00A70351"/>
    <w:rsid w:val="00A705D4"/>
    <w:rsid w:val="00A70773"/>
    <w:rsid w:val="00A7302E"/>
    <w:rsid w:val="00A731A7"/>
    <w:rsid w:val="00A73A5C"/>
    <w:rsid w:val="00A73EBF"/>
    <w:rsid w:val="00A748C0"/>
    <w:rsid w:val="00A74A5F"/>
    <w:rsid w:val="00A74CD3"/>
    <w:rsid w:val="00A75E18"/>
    <w:rsid w:val="00A76AB5"/>
    <w:rsid w:val="00A77E03"/>
    <w:rsid w:val="00A8097C"/>
    <w:rsid w:val="00A80AAB"/>
    <w:rsid w:val="00A8121C"/>
    <w:rsid w:val="00A81B83"/>
    <w:rsid w:val="00A82802"/>
    <w:rsid w:val="00A82E93"/>
    <w:rsid w:val="00A85917"/>
    <w:rsid w:val="00A8598C"/>
    <w:rsid w:val="00A85A93"/>
    <w:rsid w:val="00A85F9E"/>
    <w:rsid w:val="00A8741C"/>
    <w:rsid w:val="00A90804"/>
    <w:rsid w:val="00A90910"/>
    <w:rsid w:val="00A932C6"/>
    <w:rsid w:val="00A93705"/>
    <w:rsid w:val="00A93E73"/>
    <w:rsid w:val="00A94257"/>
    <w:rsid w:val="00A9514B"/>
    <w:rsid w:val="00A96BEB"/>
    <w:rsid w:val="00A97553"/>
    <w:rsid w:val="00AA05BA"/>
    <w:rsid w:val="00AA305B"/>
    <w:rsid w:val="00AA34B1"/>
    <w:rsid w:val="00AA483B"/>
    <w:rsid w:val="00AA49BF"/>
    <w:rsid w:val="00AA579C"/>
    <w:rsid w:val="00AA5C73"/>
    <w:rsid w:val="00AA6987"/>
    <w:rsid w:val="00AA7920"/>
    <w:rsid w:val="00AB07AC"/>
    <w:rsid w:val="00AB1641"/>
    <w:rsid w:val="00AB3735"/>
    <w:rsid w:val="00AB4BB8"/>
    <w:rsid w:val="00AB4FB2"/>
    <w:rsid w:val="00AB5508"/>
    <w:rsid w:val="00AB5D5D"/>
    <w:rsid w:val="00AC15DE"/>
    <w:rsid w:val="00AC16C7"/>
    <w:rsid w:val="00AC2FB9"/>
    <w:rsid w:val="00AC38B1"/>
    <w:rsid w:val="00AC43BF"/>
    <w:rsid w:val="00AC4895"/>
    <w:rsid w:val="00AC54F2"/>
    <w:rsid w:val="00AC5F9E"/>
    <w:rsid w:val="00AC602D"/>
    <w:rsid w:val="00AC64AE"/>
    <w:rsid w:val="00AC6978"/>
    <w:rsid w:val="00AC6985"/>
    <w:rsid w:val="00AD00B8"/>
    <w:rsid w:val="00AD0153"/>
    <w:rsid w:val="00AD0F41"/>
    <w:rsid w:val="00AD367B"/>
    <w:rsid w:val="00AD38D6"/>
    <w:rsid w:val="00AD3A57"/>
    <w:rsid w:val="00AD6054"/>
    <w:rsid w:val="00AD64BE"/>
    <w:rsid w:val="00AD6B72"/>
    <w:rsid w:val="00AD7B38"/>
    <w:rsid w:val="00AE1DCD"/>
    <w:rsid w:val="00AE2E50"/>
    <w:rsid w:val="00AE324C"/>
    <w:rsid w:val="00AE4991"/>
    <w:rsid w:val="00AE4CE9"/>
    <w:rsid w:val="00AE4E13"/>
    <w:rsid w:val="00AE5C3A"/>
    <w:rsid w:val="00AE6515"/>
    <w:rsid w:val="00AE76F5"/>
    <w:rsid w:val="00AF090F"/>
    <w:rsid w:val="00AF0BB5"/>
    <w:rsid w:val="00AF2E91"/>
    <w:rsid w:val="00AF3D20"/>
    <w:rsid w:val="00AF4419"/>
    <w:rsid w:val="00B00216"/>
    <w:rsid w:val="00B02337"/>
    <w:rsid w:val="00B02CAF"/>
    <w:rsid w:val="00B03585"/>
    <w:rsid w:val="00B047BD"/>
    <w:rsid w:val="00B1176B"/>
    <w:rsid w:val="00B121EF"/>
    <w:rsid w:val="00B12703"/>
    <w:rsid w:val="00B13064"/>
    <w:rsid w:val="00B1521C"/>
    <w:rsid w:val="00B15587"/>
    <w:rsid w:val="00B209BA"/>
    <w:rsid w:val="00B20B75"/>
    <w:rsid w:val="00B2138F"/>
    <w:rsid w:val="00B220CD"/>
    <w:rsid w:val="00B23FD8"/>
    <w:rsid w:val="00B24E5A"/>
    <w:rsid w:val="00B259A6"/>
    <w:rsid w:val="00B2613E"/>
    <w:rsid w:val="00B30660"/>
    <w:rsid w:val="00B3071D"/>
    <w:rsid w:val="00B3102F"/>
    <w:rsid w:val="00B33823"/>
    <w:rsid w:val="00B34607"/>
    <w:rsid w:val="00B34A86"/>
    <w:rsid w:val="00B34B40"/>
    <w:rsid w:val="00B3558E"/>
    <w:rsid w:val="00B3629B"/>
    <w:rsid w:val="00B36D35"/>
    <w:rsid w:val="00B37412"/>
    <w:rsid w:val="00B42000"/>
    <w:rsid w:val="00B42585"/>
    <w:rsid w:val="00B42A5B"/>
    <w:rsid w:val="00B43683"/>
    <w:rsid w:val="00B4590B"/>
    <w:rsid w:val="00B46E92"/>
    <w:rsid w:val="00B47CD9"/>
    <w:rsid w:val="00B505C3"/>
    <w:rsid w:val="00B513DE"/>
    <w:rsid w:val="00B52436"/>
    <w:rsid w:val="00B527A4"/>
    <w:rsid w:val="00B527ED"/>
    <w:rsid w:val="00B52A1B"/>
    <w:rsid w:val="00B5737C"/>
    <w:rsid w:val="00B60A62"/>
    <w:rsid w:val="00B60CE5"/>
    <w:rsid w:val="00B61EC2"/>
    <w:rsid w:val="00B61F59"/>
    <w:rsid w:val="00B620AD"/>
    <w:rsid w:val="00B6507A"/>
    <w:rsid w:val="00B66DD7"/>
    <w:rsid w:val="00B709A5"/>
    <w:rsid w:val="00B70B17"/>
    <w:rsid w:val="00B70F94"/>
    <w:rsid w:val="00B7238A"/>
    <w:rsid w:val="00B73C1A"/>
    <w:rsid w:val="00B73F48"/>
    <w:rsid w:val="00B74AA5"/>
    <w:rsid w:val="00B7519A"/>
    <w:rsid w:val="00B75B6A"/>
    <w:rsid w:val="00B76B0C"/>
    <w:rsid w:val="00B80102"/>
    <w:rsid w:val="00B80856"/>
    <w:rsid w:val="00B81FC4"/>
    <w:rsid w:val="00B83BF1"/>
    <w:rsid w:val="00B842D4"/>
    <w:rsid w:val="00B845BC"/>
    <w:rsid w:val="00B848F0"/>
    <w:rsid w:val="00B85B6B"/>
    <w:rsid w:val="00B85E01"/>
    <w:rsid w:val="00B85F53"/>
    <w:rsid w:val="00B862F0"/>
    <w:rsid w:val="00B8682E"/>
    <w:rsid w:val="00B8756B"/>
    <w:rsid w:val="00B91156"/>
    <w:rsid w:val="00B911A0"/>
    <w:rsid w:val="00B91F0F"/>
    <w:rsid w:val="00B925AD"/>
    <w:rsid w:val="00B92F8D"/>
    <w:rsid w:val="00B930CF"/>
    <w:rsid w:val="00B93EBC"/>
    <w:rsid w:val="00B94387"/>
    <w:rsid w:val="00B94E90"/>
    <w:rsid w:val="00B9644E"/>
    <w:rsid w:val="00B9672A"/>
    <w:rsid w:val="00B97AE0"/>
    <w:rsid w:val="00BA0FED"/>
    <w:rsid w:val="00BA3342"/>
    <w:rsid w:val="00BA3D2A"/>
    <w:rsid w:val="00BA4F72"/>
    <w:rsid w:val="00BA55F6"/>
    <w:rsid w:val="00BA5C63"/>
    <w:rsid w:val="00BA6D44"/>
    <w:rsid w:val="00BB036E"/>
    <w:rsid w:val="00BB168B"/>
    <w:rsid w:val="00BB20B7"/>
    <w:rsid w:val="00BB2498"/>
    <w:rsid w:val="00BB34C1"/>
    <w:rsid w:val="00BB4780"/>
    <w:rsid w:val="00BB54FB"/>
    <w:rsid w:val="00BB6D11"/>
    <w:rsid w:val="00BB7518"/>
    <w:rsid w:val="00BB7C43"/>
    <w:rsid w:val="00BC11FD"/>
    <w:rsid w:val="00BC175B"/>
    <w:rsid w:val="00BC28A5"/>
    <w:rsid w:val="00BC2CEC"/>
    <w:rsid w:val="00BC2E9C"/>
    <w:rsid w:val="00BC68BE"/>
    <w:rsid w:val="00BD15F0"/>
    <w:rsid w:val="00BD1C80"/>
    <w:rsid w:val="00BD2078"/>
    <w:rsid w:val="00BD3031"/>
    <w:rsid w:val="00BD39EF"/>
    <w:rsid w:val="00BD404A"/>
    <w:rsid w:val="00BD42C0"/>
    <w:rsid w:val="00BD603C"/>
    <w:rsid w:val="00BD67F4"/>
    <w:rsid w:val="00BE0349"/>
    <w:rsid w:val="00BE09CB"/>
    <w:rsid w:val="00BE1E88"/>
    <w:rsid w:val="00BE2445"/>
    <w:rsid w:val="00BE2FB1"/>
    <w:rsid w:val="00BE36F8"/>
    <w:rsid w:val="00BE42A1"/>
    <w:rsid w:val="00BE4885"/>
    <w:rsid w:val="00BE749A"/>
    <w:rsid w:val="00BE75BB"/>
    <w:rsid w:val="00BF0D86"/>
    <w:rsid w:val="00BF10B7"/>
    <w:rsid w:val="00BF1811"/>
    <w:rsid w:val="00BF38FB"/>
    <w:rsid w:val="00BF4702"/>
    <w:rsid w:val="00BF6C5E"/>
    <w:rsid w:val="00BF7369"/>
    <w:rsid w:val="00C004BD"/>
    <w:rsid w:val="00C00EB1"/>
    <w:rsid w:val="00C0133B"/>
    <w:rsid w:val="00C032E1"/>
    <w:rsid w:val="00C0488F"/>
    <w:rsid w:val="00C05AB2"/>
    <w:rsid w:val="00C071B6"/>
    <w:rsid w:val="00C0739E"/>
    <w:rsid w:val="00C07806"/>
    <w:rsid w:val="00C110B2"/>
    <w:rsid w:val="00C1113C"/>
    <w:rsid w:val="00C11304"/>
    <w:rsid w:val="00C114E7"/>
    <w:rsid w:val="00C13F8C"/>
    <w:rsid w:val="00C14DB5"/>
    <w:rsid w:val="00C156A5"/>
    <w:rsid w:val="00C15862"/>
    <w:rsid w:val="00C15D05"/>
    <w:rsid w:val="00C166C2"/>
    <w:rsid w:val="00C16AB0"/>
    <w:rsid w:val="00C21DB3"/>
    <w:rsid w:val="00C21E9D"/>
    <w:rsid w:val="00C23211"/>
    <w:rsid w:val="00C23639"/>
    <w:rsid w:val="00C23C48"/>
    <w:rsid w:val="00C255BF"/>
    <w:rsid w:val="00C25849"/>
    <w:rsid w:val="00C25C14"/>
    <w:rsid w:val="00C27623"/>
    <w:rsid w:val="00C27B47"/>
    <w:rsid w:val="00C32CA5"/>
    <w:rsid w:val="00C33317"/>
    <w:rsid w:val="00C33F54"/>
    <w:rsid w:val="00C34062"/>
    <w:rsid w:val="00C346C9"/>
    <w:rsid w:val="00C3573D"/>
    <w:rsid w:val="00C35C88"/>
    <w:rsid w:val="00C36FAB"/>
    <w:rsid w:val="00C3773C"/>
    <w:rsid w:val="00C37E3F"/>
    <w:rsid w:val="00C41940"/>
    <w:rsid w:val="00C42547"/>
    <w:rsid w:val="00C4407C"/>
    <w:rsid w:val="00C465DC"/>
    <w:rsid w:val="00C46896"/>
    <w:rsid w:val="00C52D09"/>
    <w:rsid w:val="00C5387F"/>
    <w:rsid w:val="00C5403E"/>
    <w:rsid w:val="00C54055"/>
    <w:rsid w:val="00C54369"/>
    <w:rsid w:val="00C5465E"/>
    <w:rsid w:val="00C54C76"/>
    <w:rsid w:val="00C567D4"/>
    <w:rsid w:val="00C573D1"/>
    <w:rsid w:val="00C60681"/>
    <w:rsid w:val="00C62898"/>
    <w:rsid w:val="00C63647"/>
    <w:rsid w:val="00C644E9"/>
    <w:rsid w:val="00C64D12"/>
    <w:rsid w:val="00C6667B"/>
    <w:rsid w:val="00C66FB1"/>
    <w:rsid w:val="00C70C1C"/>
    <w:rsid w:val="00C70E41"/>
    <w:rsid w:val="00C74D25"/>
    <w:rsid w:val="00C7567A"/>
    <w:rsid w:val="00C7573E"/>
    <w:rsid w:val="00C766CD"/>
    <w:rsid w:val="00C76767"/>
    <w:rsid w:val="00C7742C"/>
    <w:rsid w:val="00C81953"/>
    <w:rsid w:val="00C8388B"/>
    <w:rsid w:val="00C84EFA"/>
    <w:rsid w:val="00C85B68"/>
    <w:rsid w:val="00C865EB"/>
    <w:rsid w:val="00C905CC"/>
    <w:rsid w:val="00C917E9"/>
    <w:rsid w:val="00C92791"/>
    <w:rsid w:val="00C92BEF"/>
    <w:rsid w:val="00C93F39"/>
    <w:rsid w:val="00C97590"/>
    <w:rsid w:val="00C97B23"/>
    <w:rsid w:val="00C97EE7"/>
    <w:rsid w:val="00CA114B"/>
    <w:rsid w:val="00CA23A4"/>
    <w:rsid w:val="00CA250A"/>
    <w:rsid w:val="00CA2CE6"/>
    <w:rsid w:val="00CA481F"/>
    <w:rsid w:val="00CA4927"/>
    <w:rsid w:val="00CA4A54"/>
    <w:rsid w:val="00CA5530"/>
    <w:rsid w:val="00CA57E1"/>
    <w:rsid w:val="00CA5DE8"/>
    <w:rsid w:val="00CA5EBA"/>
    <w:rsid w:val="00CA7456"/>
    <w:rsid w:val="00CB208D"/>
    <w:rsid w:val="00CB31BC"/>
    <w:rsid w:val="00CB3395"/>
    <w:rsid w:val="00CB5D91"/>
    <w:rsid w:val="00CB7CAE"/>
    <w:rsid w:val="00CC05E5"/>
    <w:rsid w:val="00CC12DE"/>
    <w:rsid w:val="00CC3AC7"/>
    <w:rsid w:val="00CC3D32"/>
    <w:rsid w:val="00CC4F84"/>
    <w:rsid w:val="00CC5E01"/>
    <w:rsid w:val="00CC5E20"/>
    <w:rsid w:val="00CD01DB"/>
    <w:rsid w:val="00CD0865"/>
    <w:rsid w:val="00CD1807"/>
    <w:rsid w:val="00CD1B84"/>
    <w:rsid w:val="00CD26D7"/>
    <w:rsid w:val="00CD39A3"/>
    <w:rsid w:val="00CD4161"/>
    <w:rsid w:val="00CD4BAA"/>
    <w:rsid w:val="00CD5094"/>
    <w:rsid w:val="00CD5504"/>
    <w:rsid w:val="00CD7D78"/>
    <w:rsid w:val="00CE0A71"/>
    <w:rsid w:val="00CE27F7"/>
    <w:rsid w:val="00CE2BC1"/>
    <w:rsid w:val="00CE2EBF"/>
    <w:rsid w:val="00CE4076"/>
    <w:rsid w:val="00CE45B7"/>
    <w:rsid w:val="00CE4B7B"/>
    <w:rsid w:val="00CE53A5"/>
    <w:rsid w:val="00CE642E"/>
    <w:rsid w:val="00CF07E4"/>
    <w:rsid w:val="00CF0D29"/>
    <w:rsid w:val="00CF15BD"/>
    <w:rsid w:val="00CF1AFA"/>
    <w:rsid w:val="00CF1B17"/>
    <w:rsid w:val="00CF2D94"/>
    <w:rsid w:val="00CF311E"/>
    <w:rsid w:val="00CF31B5"/>
    <w:rsid w:val="00CF5205"/>
    <w:rsid w:val="00CF6D3D"/>
    <w:rsid w:val="00CF7F3F"/>
    <w:rsid w:val="00D005C9"/>
    <w:rsid w:val="00D00BEE"/>
    <w:rsid w:val="00D02C2B"/>
    <w:rsid w:val="00D030C0"/>
    <w:rsid w:val="00D03503"/>
    <w:rsid w:val="00D03A21"/>
    <w:rsid w:val="00D06C89"/>
    <w:rsid w:val="00D06D04"/>
    <w:rsid w:val="00D11673"/>
    <w:rsid w:val="00D122D6"/>
    <w:rsid w:val="00D12686"/>
    <w:rsid w:val="00D1328F"/>
    <w:rsid w:val="00D13416"/>
    <w:rsid w:val="00D15806"/>
    <w:rsid w:val="00D171FF"/>
    <w:rsid w:val="00D1746D"/>
    <w:rsid w:val="00D1756F"/>
    <w:rsid w:val="00D17B2F"/>
    <w:rsid w:val="00D17E06"/>
    <w:rsid w:val="00D20B8C"/>
    <w:rsid w:val="00D21C1F"/>
    <w:rsid w:val="00D24240"/>
    <w:rsid w:val="00D2450F"/>
    <w:rsid w:val="00D259F3"/>
    <w:rsid w:val="00D25DD0"/>
    <w:rsid w:val="00D25FC3"/>
    <w:rsid w:val="00D260FB"/>
    <w:rsid w:val="00D2661B"/>
    <w:rsid w:val="00D27106"/>
    <w:rsid w:val="00D273DD"/>
    <w:rsid w:val="00D30151"/>
    <w:rsid w:val="00D30A41"/>
    <w:rsid w:val="00D3123A"/>
    <w:rsid w:val="00D33254"/>
    <w:rsid w:val="00D33A4D"/>
    <w:rsid w:val="00D34A38"/>
    <w:rsid w:val="00D36528"/>
    <w:rsid w:val="00D377E6"/>
    <w:rsid w:val="00D43352"/>
    <w:rsid w:val="00D44654"/>
    <w:rsid w:val="00D45257"/>
    <w:rsid w:val="00D45498"/>
    <w:rsid w:val="00D45FD1"/>
    <w:rsid w:val="00D473C6"/>
    <w:rsid w:val="00D47707"/>
    <w:rsid w:val="00D5031D"/>
    <w:rsid w:val="00D504D7"/>
    <w:rsid w:val="00D51FEF"/>
    <w:rsid w:val="00D53DF0"/>
    <w:rsid w:val="00D53E86"/>
    <w:rsid w:val="00D568B5"/>
    <w:rsid w:val="00D60329"/>
    <w:rsid w:val="00D604C5"/>
    <w:rsid w:val="00D613CD"/>
    <w:rsid w:val="00D63376"/>
    <w:rsid w:val="00D64A5F"/>
    <w:rsid w:val="00D65321"/>
    <w:rsid w:val="00D65FD7"/>
    <w:rsid w:val="00D66FBF"/>
    <w:rsid w:val="00D72449"/>
    <w:rsid w:val="00D75037"/>
    <w:rsid w:val="00D75219"/>
    <w:rsid w:val="00D7571B"/>
    <w:rsid w:val="00D7765E"/>
    <w:rsid w:val="00D80350"/>
    <w:rsid w:val="00D811EA"/>
    <w:rsid w:val="00D816A9"/>
    <w:rsid w:val="00D8204E"/>
    <w:rsid w:val="00D82F1E"/>
    <w:rsid w:val="00D83E69"/>
    <w:rsid w:val="00D867D3"/>
    <w:rsid w:val="00D86F75"/>
    <w:rsid w:val="00D87AD4"/>
    <w:rsid w:val="00D90EB0"/>
    <w:rsid w:val="00D929DE"/>
    <w:rsid w:val="00D92A09"/>
    <w:rsid w:val="00D92F72"/>
    <w:rsid w:val="00D9470A"/>
    <w:rsid w:val="00D94C1E"/>
    <w:rsid w:val="00D9521D"/>
    <w:rsid w:val="00D952FF"/>
    <w:rsid w:val="00D95C1A"/>
    <w:rsid w:val="00D95F24"/>
    <w:rsid w:val="00DA04AD"/>
    <w:rsid w:val="00DA0C8C"/>
    <w:rsid w:val="00DA16C2"/>
    <w:rsid w:val="00DA20E9"/>
    <w:rsid w:val="00DA37DB"/>
    <w:rsid w:val="00DA3D61"/>
    <w:rsid w:val="00DA3FBA"/>
    <w:rsid w:val="00DA3FF2"/>
    <w:rsid w:val="00DA42B2"/>
    <w:rsid w:val="00DA54EE"/>
    <w:rsid w:val="00DA5F62"/>
    <w:rsid w:val="00DA6D52"/>
    <w:rsid w:val="00DB03FA"/>
    <w:rsid w:val="00DB0F04"/>
    <w:rsid w:val="00DB265E"/>
    <w:rsid w:val="00DB2903"/>
    <w:rsid w:val="00DB3AA4"/>
    <w:rsid w:val="00DB3EBA"/>
    <w:rsid w:val="00DB44C7"/>
    <w:rsid w:val="00DB5386"/>
    <w:rsid w:val="00DB577F"/>
    <w:rsid w:val="00DB6093"/>
    <w:rsid w:val="00DB7314"/>
    <w:rsid w:val="00DB7FEF"/>
    <w:rsid w:val="00DC00CF"/>
    <w:rsid w:val="00DC0BF9"/>
    <w:rsid w:val="00DC0D3A"/>
    <w:rsid w:val="00DC19EF"/>
    <w:rsid w:val="00DC376C"/>
    <w:rsid w:val="00DC4B2A"/>
    <w:rsid w:val="00DC52EE"/>
    <w:rsid w:val="00DC60E3"/>
    <w:rsid w:val="00DC6727"/>
    <w:rsid w:val="00DC682C"/>
    <w:rsid w:val="00DC7DED"/>
    <w:rsid w:val="00DD0890"/>
    <w:rsid w:val="00DD0B3D"/>
    <w:rsid w:val="00DD176F"/>
    <w:rsid w:val="00DD1CAF"/>
    <w:rsid w:val="00DD2DF1"/>
    <w:rsid w:val="00DD3187"/>
    <w:rsid w:val="00DD38E0"/>
    <w:rsid w:val="00DD3B1C"/>
    <w:rsid w:val="00DD5BA9"/>
    <w:rsid w:val="00DD5D9A"/>
    <w:rsid w:val="00DD6290"/>
    <w:rsid w:val="00DD63CB"/>
    <w:rsid w:val="00DD6534"/>
    <w:rsid w:val="00DE069B"/>
    <w:rsid w:val="00DE23B1"/>
    <w:rsid w:val="00DE3375"/>
    <w:rsid w:val="00DE3F9B"/>
    <w:rsid w:val="00DE5838"/>
    <w:rsid w:val="00DE5A5E"/>
    <w:rsid w:val="00DE7D45"/>
    <w:rsid w:val="00DF1B88"/>
    <w:rsid w:val="00DF2002"/>
    <w:rsid w:val="00DF2AF7"/>
    <w:rsid w:val="00DF2E17"/>
    <w:rsid w:val="00DF51D3"/>
    <w:rsid w:val="00DF5319"/>
    <w:rsid w:val="00DF7C98"/>
    <w:rsid w:val="00DF7E30"/>
    <w:rsid w:val="00E00A33"/>
    <w:rsid w:val="00E00A54"/>
    <w:rsid w:val="00E00B78"/>
    <w:rsid w:val="00E0208A"/>
    <w:rsid w:val="00E03DA8"/>
    <w:rsid w:val="00E04852"/>
    <w:rsid w:val="00E04FC5"/>
    <w:rsid w:val="00E05D2F"/>
    <w:rsid w:val="00E06234"/>
    <w:rsid w:val="00E069B8"/>
    <w:rsid w:val="00E10DC1"/>
    <w:rsid w:val="00E113EE"/>
    <w:rsid w:val="00E122F7"/>
    <w:rsid w:val="00E13899"/>
    <w:rsid w:val="00E13A52"/>
    <w:rsid w:val="00E1434E"/>
    <w:rsid w:val="00E14FA8"/>
    <w:rsid w:val="00E16261"/>
    <w:rsid w:val="00E16D9A"/>
    <w:rsid w:val="00E16F57"/>
    <w:rsid w:val="00E17B4B"/>
    <w:rsid w:val="00E20CD9"/>
    <w:rsid w:val="00E22D5C"/>
    <w:rsid w:val="00E23CE5"/>
    <w:rsid w:val="00E2547A"/>
    <w:rsid w:val="00E257AD"/>
    <w:rsid w:val="00E269B1"/>
    <w:rsid w:val="00E26CB9"/>
    <w:rsid w:val="00E27A3B"/>
    <w:rsid w:val="00E3097C"/>
    <w:rsid w:val="00E309D8"/>
    <w:rsid w:val="00E31DF2"/>
    <w:rsid w:val="00E32B54"/>
    <w:rsid w:val="00E33943"/>
    <w:rsid w:val="00E34565"/>
    <w:rsid w:val="00E34B83"/>
    <w:rsid w:val="00E34C3C"/>
    <w:rsid w:val="00E35164"/>
    <w:rsid w:val="00E37811"/>
    <w:rsid w:val="00E403AF"/>
    <w:rsid w:val="00E40BDF"/>
    <w:rsid w:val="00E41730"/>
    <w:rsid w:val="00E41961"/>
    <w:rsid w:val="00E41C58"/>
    <w:rsid w:val="00E42E86"/>
    <w:rsid w:val="00E43186"/>
    <w:rsid w:val="00E44927"/>
    <w:rsid w:val="00E46C03"/>
    <w:rsid w:val="00E522CA"/>
    <w:rsid w:val="00E525E5"/>
    <w:rsid w:val="00E540B1"/>
    <w:rsid w:val="00E55A11"/>
    <w:rsid w:val="00E56047"/>
    <w:rsid w:val="00E564BB"/>
    <w:rsid w:val="00E570C9"/>
    <w:rsid w:val="00E57214"/>
    <w:rsid w:val="00E57E80"/>
    <w:rsid w:val="00E6175B"/>
    <w:rsid w:val="00E62A2F"/>
    <w:rsid w:val="00E63466"/>
    <w:rsid w:val="00E6391C"/>
    <w:rsid w:val="00E639D6"/>
    <w:rsid w:val="00E65F75"/>
    <w:rsid w:val="00E66C59"/>
    <w:rsid w:val="00E72119"/>
    <w:rsid w:val="00E72FE2"/>
    <w:rsid w:val="00E738B3"/>
    <w:rsid w:val="00E74174"/>
    <w:rsid w:val="00E7537F"/>
    <w:rsid w:val="00E75920"/>
    <w:rsid w:val="00E76471"/>
    <w:rsid w:val="00E768E2"/>
    <w:rsid w:val="00E7728A"/>
    <w:rsid w:val="00E80546"/>
    <w:rsid w:val="00E80A14"/>
    <w:rsid w:val="00E81482"/>
    <w:rsid w:val="00E831FD"/>
    <w:rsid w:val="00E8437C"/>
    <w:rsid w:val="00E84386"/>
    <w:rsid w:val="00E85086"/>
    <w:rsid w:val="00E854B9"/>
    <w:rsid w:val="00E86B0A"/>
    <w:rsid w:val="00E90E3A"/>
    <w:rsid w:val="00E91EBE"/>
    <w:rsid w:val="00E9266A"/>
    <w:rsid w:val="00E93F40"/>
    <w:rsid w:val="00E942AC"/>
    <w:rsid w:val="00E947D1"/>
    <w:rsid w:val="00E959AA"/>
    <w:rsid w:val="00E95C3B"/>
    <w:rsid w:val="00EA0157"/>
    <w:rsid w:val="00EA032C"/>
    <w:rsid w:val="00EA12A2"/>
    <w:rsid w:val="00EA174F"/>
    <w:rsid w:val="00EA2FC2"/>
    <w:rsid w:val="00EA3612"/>
    <w:rsid w:val="00EA6378"/>
    <w:rsid w:val="00EA717A"/>
    <w:rsid w:val="00EB1CC1"/>
    <w:rsid w:val="00EB220B"/>
    <w:rsid w:val="00EB2B53"/>
    <w:rsid w:val="00EB320C"/>
    <w:rsid w:val="00EB3A9E"/>
    <w:rsid w:val="00EB47DB"/>
    <w:rsid w:val="00EB5793"/>
    <w:rsid w:val="00EB5C78"/>
    <w:rsid w:val="00EB616B"/>
    <w:rsid w:val="00EB61FD"/>
    <w:rsid w:val="00EB6E84"/>
    <w:rsid w:val="00EB70CE"/>
    <w:rsid w:val="00EB77ED"/>
    <w:rsid w:val="00EB7FF6"/>
    <w:rsid w:val="00EC04B2"/>
    <w:rsid w:val="00EC0CF1"/>
    <w:rsid w:val="00EC127E"/>
    <w:rsid w:val="00EC1660"/>
    <w:rsid w:val="00EC1784"/>
    <w:rsid w:val="00EC2256"/>
    <w:rsid w:val="00EC384C"/>
    <w:rsid w:val="00EC3D77"/>
    <w:rsid w:val="00EC5CB4"/>
    <w:rsid w:val="00EC660E"/>
    <w:rsid w:val="00EC6D38"/>
    <w:rsid w:val="00EC72E0"/>
    <w:rsid w:val="00EC73AB"/>
    <w:rsid w:val="00EC790F"/>
    <w:rsid w:val="00EC7BAF"/>
    <w:rsid w:val="00EC7DDD"/>
    <w:rsid w:val="00ED0B22"/>
    <w:rsid w:val="00ED1103"/>
    <w:rsid w:val="00ED1A85"/>
    <w:rsid w:val="00ED1BCE"/>
    <w:rsid w:val="00ED374A"/>
    <w:rsid w:val="00ED3B73"/>
    <w:rsid w:val="00ED3CFA"/>
    <w:rsid w:val="00ED3FF3"/>
    <w:rsid w:val="00ED4285"/>
    <w:rsid w:val="00ED440F"/>
    <w:rsid w:val="00ED4A07"/>
    <w:rsid w:val="00ED5F41"/>
    <w:rsid w:val="00ED64E9"/>
    <w:rsid w:val="00ED6E5C"/>
    <w:rsid w:val="00ED7CC7"/>
    <w:rsid w:val="00EE19F9"/>
    <w:rsid w:val="00EE2F75"/>
    <w:rsid w:val="00EE412D"/>
    <w:rsid w:val="00EE4C82"/>
    <w:rsid w:val="00EE5634"/>
    <w:rsid w:val="00EE5C7C"/>
    <w:rsid w:val="00EE61AA"/>
    <w:rsid w:val="00EE7890"/>
    <w:rsid w:val="00EE7FFD"/>
    <w:rsid w:val="00EF038B"/>
    <w:rsid w:val="00EF293E"/>
    <w:rsid w:val="00EF45F6"/>
    <w:rsid w:val="00EF5709"/>
    <w:rsid w:val="00EF573B"/>
    <w:rsid w:val="00EF59C2"/>
    <w:rsid w:val="00EF7DBB"/>
    <w:rsid w:val="00F005FA"/>
    <w:rsid w:val="00F01404"/>
    <w:rsid w:val="00F01A13"/>
    <w:rsid w:val="00F01D53"/>
    <w:rsid w:val="00F02D6A"/>
    <w:rsid w:val="00F032D8"/>
    <w:rsid w:val="00F03D08"/>
    <w:rsid w:val="00F06167"/>
    <w:rsid w:val="00F06229"/>
    <w:rsid w:val="00F0650B"/>
    <w:rsid w:val="00F06ABF"/>
    <w:rsid w:val="00F06BC9"/>
    <w:rsid w:val="00F06C89"/>
    <w:rsid w:val="00F07560"/>
    <w:rsid w:val="00F1160D"/>
    <w:rsid w:val="00F11D13"/>
    <w:rsid w:val="00F121A8"/>
    <w:rsid w:val="00F1284A"/>
    <w:rsid w:val="00F12AF8"/>
    <w:rsid w:val="00F13040"/>
    <w:rsid w:val="00F14897"/>
    <w:rsid w:val="00F14E8B"/>
    <w:rsid w:val="00F15356"/>
    <w:rsid w:val="00F15E48"/>
    <w:rsid w:val="00F20ECA"/>
    <w:rsid w:val="00F20ED5"/>
    <w:rsid w:val="00F21565"/>
    <w:rsid w:val="00F21783"/>
    <w:rsid w:val="00F21D92"/>
    <w:rsid w:val="00F23008"/>
    <w:rsid w:val="00F23F90"/>
    <w:rsid w:val="00F24174"/>
    <w:rsid w:val="00F24188"/>
    <w:rsid w:val="00F24654"/>
    <w:rsid w:val="00F25B16"/>
    <w:rsid w:val="00F273AA"/>
    <w:rsid w:val="00F27ABD"/>
    <w:rsid w:val="00F27ED2"/>
    <w:rsid w:val="00F305D7"/>
    <w:rsid w:val="00F30A88"/>
    <w:rsid w:val="00F31366"/>
    <w:rsid w:val="00F31463"/>
    <w:rsid w:val="00F31CC4"/>
    <w:rsid w:val="00F32240"/>
    <w:rsid w:val="00F322B8"/>
    <w:rsid w:val="00F3292A"/>
    <w:rsid w:val="00F3329E"/>
    <w:rsid w:val="00F35595"/>
    <w:rsid w:val="00F35FCF"/>
    <w:rsid w:val="00F361C1"/>
    <w:rsid w:val="00F361CF"/>
    <w:rsid w:val="00F37467"/>
    <w:rsid w:val="00F37AAE"/>
    <w:rsid w:val="00F4268E"/>
    <w:rsid w:val="00F42F9C"/>
    <w:rsid w:val="00F44011"/>
    <w:rsid w:val="00F4556E"/>
    <w:rsid w:val="00F50146"/>
    <w:rsid w:val="00F5116C"/>
    <w:rsid w:val="00F51785"/>
    <w:rsid w:val="00F51C7C"/>
    <w:rsid w:val="00F52592"/>
    <w:rsid w:val="00F53377"/>
    <w:rsid w:val="00F53DE8"/>
    <w:rsid w:val="00F56135"/>
    <w:rsid w:val="00F565B5"/>
    <w:rsid w:val="00F5684C"/>
    <w:rsid w:val="00F568C7"/>
    <w:rsid w:val="00F571F1"/>
    <w:rsid w:val="00F5749A"/>
    <w:rsid w:val="00F57A58"/>
    <w:rsid w:val="00F60A6E"/>
    <w:rsid w:val="00F635AD"/>
    <w:rsid w:val="00F63ADD"/>
    <w:rsid w:val="00F6520A"/>
    <w:rsid w:val="00F653D9"/>
    <w:rsid w:val="00F656D3"/>
    <w:rsid w:val="00F65BD2"/>
    <w:rsid w:val="00F65DFD"/>
    <w:rsid w:val="00F6638B"/>
    <w:rsid w:val="00F67450"/>
    <w:rsid w:val="00F70B0D"/>
    <w:rsid w:val="00F73126"/>
    <w:rsid w:val="00F74C82"/>
    <w:rsid w:val="00F77A6A"/>
    <w:rsid w:val="00F77BB1"/>
    <w:rsid w:val="00F805AD"/>
    <w:rsid w:val="00F807CE"/>
    <w:rsid w:val="00F81C13"/>
    <w:rsid w:val="00F82457"/>
    <w:rsid w:val="00F82897"/>
    <w:rsid w:val="00F83C62"/>
    <w:rsid w:val="00F86318"/>
    <w:rsid w:val="00F87246"/>
    <w:rsid w:val="00F873B7"/>
    <w:rsid w:val="00F87B5B"/>
    <w:rsid w:val="00F90FF2"/>
    <w:rsid w:val="00F9135D"/>
    <w:rsid w:val="00F91A78"/>
    <w:rsid w:val="00F91D69"/>
    <w:rsid w:val="00F92524"/>
    <w:rsid w:val="00F92CF6"/>
    <w:rsid w:val="00F939A2"/>
    <w:rsid w:val="00F93F73"/>
    <w:rsid w:val="00F941BA"/>
    <w:rsid w:val="00F952D1"/>
    <w:rsid w:val="00F9601C"/>
    <w:rsid w:val="00F96A7A"/>
    <w:rsid w:val="00F96F3A"/>
    <w:rsid w:val="00F9705B"/>
    <w:rsid w:val="00F97CFC"/>
    <w:rsid w:val="00FA288A"/>
    <w:rsid w:val="00FA2964"/>
    <w:rsid w:val="00FA303C"/>
    <w:rsid w:val="00FA5D11"/>
    <w:rsid w:val="00FA67DF"/>
    <w:rsid w:val="00FA72F9"/>
    <w:rsid w:val="00FA7402"/>
    <w:rsid w:val="00FA7AA6"/>
    <w:rsid w:val="00FB077A"/>
    <w:rsid w:val="00FB0E47"/>
    <w:rsid w:val="00FB1ECA"/>
    <w:rsid w:val="00FB379B"/>
    <w:rsid w:val="00FB4DD6"/>
    <w:rsid w:val="00FB620E"/>
    <w:rsid w:val="00FB639B"/>
    <w:rsid w:val="00FC0E35"/>
    <w:rsid w:val="00FC2364"/>
    <w:rsid w:val="00FC23FC"/>
    <w:rsid w:val="00FC3739"/>
    <w:rsid w:val="00FC3A68"/>
    <w:rsid w:val="00FC5905"/>
    <w:rsid w:val="00FC5DF4"/>
    <w:rsid w:val="00FC7CD3"/>
    <w:rsid w:val="00FD006C"/>
    <w:rsid w:val="00FD0904"/>
    <w:rsid w:val="00FD0DE7"/>
    <w:rsid w:val="00FD14E0"/>
    <w:rsid w:val="00FD1CA1"/>
    <w:rsid w:val="00FD231C"/>
    <w:rsid w:val="00FD2770"/>
    <w:rsid w:val="00FD4819"/>
    <w:rsid w:val="00FD4FC2"/>
    <w:rsid w:val="00FD5191"/>
    <w:rsid w:val="00FD5E1F"/>
    <w:rsid w:val="00FD648E"/>
    <w:rsid w:val="00FE15D2"/>
    <w:rsid w:val="00FE3327"/>
    <w:rsid w:val="00FE39F7"/>
    <w:rsid w:val="00FE46AD"/>
    <w:rsid w:val="00FE4B12"/>
    <w:rsid w:val="00FE4E96"/>
    <w:rsid w:val="00FE4F54"/>
    <w:rsid w:val="00FE54FA"/>
    <w:rsid w:val="00FE6317"/>
    <w:rsid w:val="00FE6A8C"/>
    <w:rsid w:val="00FE6CF6"/>
    <w:rsid w:val="00FE79AA"/>
    <w:rsid w:val="00FF2709"/>
    <w:rsid w:val="00FF2B8F"/>
    <w:rsid w:val="00FF2D6E"/>
    <w:rsid w:val="00FF33F5"/>
    <w:rsid w:val="00FF3889"/>
    <w:rsid w:val="00FF47B9"/>
    <w:rsid w:val="00FF6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53612"/>
  <w15:docId w15:val="{F4DDB077-970D-428B-8190-B8869180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E2"/>
    <w:pPr>
      <w:spacing w:line="240" w:lineRule="atLeast"/>
    </w:pPr>
    <w:rPr>
      <w:color w:val="000000" w:themeColor="background1"/>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1">
    <w:name w:val="Grid Table 4 - Accent 31"/>
    <w:basedOn w:val="TableNormal"/>
    <w:uiPriority w:val="49"/>
    <w:rsid w:val="0098086A"/>
    <w:pPr>
      <w:spacing w:after="0" w:line="240" w:lineRule="auto"/>
    </w:pPr>
    <w:tblPr>
      <w:tblStyleRowBandSize w:val="1"/>
      <w:tblStyleColBandSize w:val="1"/>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1">
    <w:name w:val="Grid Table 4 - Accent 61"/>
    <w:basedOn w:val="TableNormal"/>
    <w:uiPriority w:val="49"/>
    <w:rsid w:val="0098086A"/>
    <w:pPr>
      <w:spacing w:after="0" w:line="240" w:lineRule="auto"/>
    </w:pPr>
    <w:tblPr>
      <w:tblStyleRowBandSize w:val="1"/>
      <w:tblStyleColBandSize w:val="1"/>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pPr>
      <w:numPr>
        <w:numId w:val="7"/>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 w:type="paragraph" w:styleId="ListParagraph">
    <w:name w:val="List Paragraph"/>
    <w:basedOn w:val="Normal"/>
    <w:uiPriority w:val="34"/>
    <w:qFormat/>
    <w:rsid w:val="00793D5A"/>
    <w:pPr>
      <w:ind w:left="720"/>
      <w:contextualSpacing/>
    </w:pPr>
  </w:style>
  <w:style w:type="character" w:styleId="UnresolvedMention">
    <w:name w:val="Unresolved Mention"/>
    <w:basedOn w:val="DefaultParagraphFont"/>
    <w:uiPriority w:val="99"/>
    <w:semiHidden/>
    <w:unhideWhenUsed/>
    <w:rsid w:val="0079517E"/>
    <w:rPr>
      <w:color w:val="605E5C"/>
      <w:shd w:val="clear" w:color="auto" w:fill="E1DFDD"/>
    </w:rPr>
  </w:style>
  <w:style w:type="character" w:styleId="FollowedHyperlink">
    <w:name w:val="FollowedHyperlink"/>
    <w:basedOn w:val="DefaultParagraphFont"/>
    <w:uiPriority w:val="99"/>
    <w:semiHidden/>
    <w:unhideWhenUsed/>
    <w:rsid w:val="00082C7D"/>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1039428626">
      <w:bodyDiv w:val="1"/>
      <w:marLeft w:val="0"/>
      <w:marRight w:val="0"/>
      <w:marTop w:val="0"/>
      <w:marBottom w:val="0"/>
      <w:divBdr>
        <w:top w:val="none" w:sz="0" w:space="0" w:color="auto"/>
        <w:left w:val="none" w:sz="0" w:space="0" w:color="auto"/>
        <w:bottom w:val="none" w:sz="0" w:space="0" w:color="auto"/>
        <w:right w:val="none" w:sz="0" w:space="0" w:color="auto"/>
      </w:divBdr>
    </w:div>
    <w:div w:id="1199513823">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emc.gov.au/contact-us/lodge-submiss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moraes\aemc.gov.au\Knowledge%20Bank%20-%20Documents\9%20Tools%20and%20templates\Templates\Submissions%20-%20stakeholder%20feedback%20template.dotx" TargetMode="External"/></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5A610D5F6B41F4084AB3A37D897A2E5" ma:contentTypeVersion="4" ma:contentTypeDescription="Create a new document." ma:contentTypeScope="" ma:versionID="a04605dd33a11fa3be300c5cb67195cf">
  <xsd:schema xmlns:xsd="http://www.w3.org/2001/XMLSchema" xmlns:xs="http://www.w3.org/2001/XMLSchema" xmlns:p="http://schemas.microsoft.com/office/2006/metadata/properties" xmlns:ns2="2dd858a7-2a59-42ab-a84c-114a929a87b9" targetNamespace="http://schemas.microsoft.com/office/2006/metadata/properties" ma:root="true" ma:fieldsID="8b776f7ca2dae3fe89beedc363d3734c" ns2:_="">
    <xsd:import namespace="2dd858a7-2a59-42ab-a84c-114a929a87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858a7-2a59-42ab-a84c-114a929a8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A5410-75D1-45C4-AF36-1B450B5D295B}">
  <ds:schemaRefs>
    <ds:schemaRef ds:uri="http://www.w3.org/2001/XMLSchema"/>
  </ds:schemaRefs>
</ds:datastoreItem>
</file>

<file path=customXml/itemProps2.xml><?xml version="1.0" encoding="utf-8"?>
<ds:datastoreItem xmlns:ds="http://schemas.openxmlformats.org/officeDocument/2006/customXml" ds:itemID="{5510B11F-E2CB-4442-896A-6A01527201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0B07F5-4E6B-435C-A102-51E915233E44}">
  <ds:schemaRefs>
    <ds:schemaRef ds:uri="http://schemas.openxmlformats.org/officeDocument/2006/bibliography"/>
  </ds:schemaRefs>
</ds:datastoreItem>
</file>

<file path=customXml/itemProps4.xml><?xml version="1.0" encoding="utf-8"?>
<ds:datastoreItem xmlns:ds="http://schemas.openxmlformats.org/officeDocument/2006/customXml" ds:itemID="{A45BB96A-CC68-4A19-8798-D4F152F67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858a7-2a59-42ab-a84c-114a929a8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6F0E7A-282F-44FB-AD0D-0354B79A27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Submissions - stakeholder feedback template</Template>
  <TotalTime>109</TotalTime>
  <Pages>5</Pages>
  <Words>845</Words>
  <Characters>4546</Characters>
  <Application>Microsoft Office Word</Application>
  <DocSecurity>0</DocSecurity>
  <Lines>216</Lines>
  <Paragraphs>89</Paragraphs>
  <ScaleCrop>false</ScaleCrop>
  <HeadingPairs>
    <vt:vector size="2" baseType="variant">
      <vt:variant>
        <vt:lpstr>Title</vt:lpstr>
      </vt:variant>
      <vt:variant>
        <vt:i4>1</vt:i4>
      </vt:variant>
    </vt:vector>
  </HeadingPairs>
  <TitlesOfParts>
    <vt:vector size="1" baseType="lpstr">
      <vt:lpstr>Submissions Template</vt:lpstr>
    </vt:vector>
  </TitlesOfParts>
  <Company>Australian Energy Market Commission</Company>
  <LinksUpToDate>false</LinksUpToDate>
  <CharactersWithSpaces>5332</CharactersWithSpaces>
  <SharedDoc>false</SharedDoc>
  <HyperlinkBase/>
  <HLinks>
    <vt:vector size="6" baseType="variant">
      <vt:variant>
        <vt:i4>4063283</vt:i4>
      </vt:variant>
      <vt:variant>
        <vt:i4>0</vt:i4>
      </vt:variant>
      <vt:variant>
        <vt:i4>0</vt:i4>
      </vt:variant>
      <vt:variant>
        <vt:i4>5</vt:i4>
      </vt:variant>
      <vt:variant>
        <vt:lpwstr>https://www.aemc.gov.au/contact-us/lodge-submission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creator>Daniela Moraes</dc:creator>
  <cp:lastModifiedBy>Rudy Zverina</cp:lastModifiedBy>
  <cp:revision>78</cp:revision>
  <cp:lastPrinted>2016-04-17T05:54:00Z</cp:lastPrinted>
  <dcterms:created xsi:type="dcterms:W3CDTF">2024-10-21T03:50:00Z</dcterms:created>
  <dcterms:modified xsi:type="dcterms:W3CDTF">2024-11-22T05:13:00Z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0x01010045A610D5F6B41F4084AB3A37D897A2E5</vt:lpwstr>
  </property>
  <property fmtid="{D5CDD505-2E9C-101B-9397-08002B2CF9AE}" pid="3" name="GrammarlyDocumentId">
    <vt:lpwstr>3608ce38-1c43-46b7-ac55-16f9867534c2</vt:lpwstr>
  </property>
  <property fmtid="{D5CDD505-2E9C-101B-9397-08002B2CF9AE}" pid="4" name="MediaServiceImageTags">
    <vt:lpwstr/>
  </property>
</Properties>
</file>